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3E" w:rsidRPr="00AE1D74" w:rsidRDefault="006F0FD7" w:rsidP="0018173E">
      <w:pPr>
        <w:rPr>
          <w:rFonts w:ascii="Arial" w:eastAsia="Times New Roman" w:hAnsi="Arial" w:cs="Arial"/>
          <w:lang w:eastAsia="ru-RU"/>
        </w:rPr>
      </w:pPr>
      <w:r w:rsidRPr="00AE1D74">
        <w:rPr>
          <w:rFonts w:ascii="Arial" w:hAnsi="Arial" w:cs="Arial"/>
          <w:color w:val="000000"/>
        </w:rPr>
        <w:t xml:space="preserve">Приложение к </w:t>
      </w:r>
      <w:r w:rsidR="0018173E" w:rsidRPr="00AE1D74">
        <w:rPr>
          <w:rFonts w:ascii="Arial" w:eastAsia="Times New Roman" w:hAnsi="Arial" w:cs="Arial"/>
          <w:color w:val="000000"/>
          <w:lang w:eastAsia="ru-RU"/>
        </w:rPr>
        <w:t>Информационному бюллетеню ОКМО</w:t>
      </w:r>
      <w:r w:rsidR="00255ED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255ED8" w:rsidRPr="00AE1D74">
        <w:rPr>
          <w:rFonts w:ascii="Arial" w:hAnsi="Arial" w:cs="Arial"/>
          <w:color w:val="000000"/>
        </w:rPr>
        <w:t>№ 2</w:t>
      </w:r>
      <w:bookmarkStart w:id="0" w:name="_GoBack"/>
      <w:bookmarkEnd w:id="0"/>
    </w:p>
    <w:p w:rsidR="006F0FD7" w:rsidRDefault="00255ED8" w:rsidP="0018173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fldChar w:fldCharType="begin"/>
      </w:r>
      <w:r>
        <w:instrText xml:space="preserve"> HYPERLINK "http://www.xn--j1aeec.xn--p1ai/userfiles/polojenie%20o%20palate(1).pdf" </w:instrText>
      </w:r>
      <w:r>
        <w:fldChar w:fldCharType="separate"/>
      </w:r>
      <w:r w:rsidR="006F0FD7">
        <w:rPr>
          <w:rStyle w:val="a4"/>
          <w:rFonts w:ascii="Arial" w:hAnsi="Arial" w:cs="Arial"/>
          <w:color w:val="D82126"/>
          <w:sz w:val="21"/>
          <w:szCs w:val="21"/>
        </w:rPr>
        <w:t>Положение о Палатах Конгресса</w:t>
      </w:r>
      <w:r>
        <w:rPr>
          <w:rStyle w:val="a4"/>
          <w:rFonts w:ascii="Arial" w:hAnsi="Arial" w:cs="Arial"/>
          <w:color w:val="D82126"/>
          <w:sz w:val="21"/>
          <w:szCs w:val="21"/>
        </w:rPr>
        <w:fldChar w:fldCharType="end"/>
      </w:r>
    </w:p>
    <w:p w:rsidR="006F0FD7" w:rsidRDefault="00255ED8" w:rsidP="0018173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hyperlink r:id="rId5" w:history="1">
        <w:r w:rsidR="006F0FD7">
          <w:rPr>
            <w:rStyle w:val="a4"/>
            <w:rFonts w:ascii="Arial" w:hAnsi="Arial" w:cs="Arial"/>
            <w:color w:val="D82126"/>
            <w:sz w:val="21"/>
            <w:szCs w:val="21"/>
          </w:rPr>
          <w:t>Постановление Правительства РФ от 10.02.2017 № 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среды»</w:t>
        </w:r>
      </w:hyperlink>
    </w:p>
    <w:p w:rsidR="006F0FD7" w:rsidRDefault="00255ED8" w:rsidP="0018173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hyperlink r:id="rId6" w:history="1">
        <w:r w:rsidR="006F0FD7">
          <w:rPr>
            <w:rStyle w:val="a4"/>
            <w:rFonts w:ascii="Arial" w:hAnsi="Arial" w:cs="Arial"/>
            <w:color w:val="D82126"/>
            <w:sz w:val="21"/>
            <w:szCs w:val="21"/>
          </w:rPr>
          <w:t>Постановление Правительства РФ от 30.01.2017 № 101 «О предоставлении и распределении в 2017 году субсидий из федерального бюджета бюджетам субъектов РФ на поддержку обустройства мест массового отдыха населения (городских парков)»</w:t>
        </w:r>
      </w:hyperlink>
    </w:p>
    <w:p w:rsidR="006F0FD7" w:rsidRDefault="00255ED8" w:rsidP="0018173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hyperlink r:id="rId7" w:history="1">
        <w:r w:rsidR="006F0FD7">
          <w:rPr>
            <w:rStyle w:val="a4"/>
            <w:rFonts w:ascii="Arial" w:hAnsi="Arial" w:cs="Arial"/>
            <w:color w:val="D82126"/>
            <w:sz w:val="21"/>
            <w:szCs w:val="21"/>
          </w:rPr>
          <w:t>Презентация проекта "Формирование комфортной городской среды"</w:t>
        </w:r>
      </w:hyperlink>
    </w:p>
    <w:p w:rsidR="006F0FD7" w:rsidRDefault="00255ED8" w:rsidP="0018173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hyperlink r:id="rId8" w:history="1">
        <w:r w:rsidR="006F0FD7">
          <w:rPr>
            <w:rStyle w:val="a4"/>
            <w:rFonts w:ascii="Arial" w:hAnsi="Arial" w:cs="Arial"/>
            <w:color w:val="D82126"/>
            <w:sz w:val="21"/>
            <w:szCs w:val="21"/>
          </w:rPr>
          <w:t>Рекомендации Минстроя России по организации  общественного участия в реализации проектов комплексного благоустройства</w:t>
        </w:r>
      </w:hyperlink>
    </w:p>
    <w:p w:rsidR="006F0FD7" w:rsidRDefault="00255ED8" w:rsidP="0018173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hyperlink r:id="rId9" w:history="1">
        <w:r w:rsidR="006F0FD7">
          <w:rPr>
            <w:rStyle w:val="a4"/>
            <w:rFonts w:ascii="Arial" w:hAnsi="Arial" w:cs="Arial"/>
            <w:color w:val="D82126"/>
            <w:sz w:val="21"/>
            <w:szCs w:val="21"/>
          </w:rPr>
          <w:t>Основные принципы благоустройства дворовых территорий</w:t>
        </w:r>
      </w:hyperlink>
    </w:p>
    <w:p w:rsidR="006F0FD7" w:rsidRDefault="00255ED8" w:rsidP="0018173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hyperlink r:id="rId10" w:history="1">
        <w:r w:rsidR="006F0FD7">
          <w:rPr>
            <w:rStyle w:val="a4"/>
            <w:rFonts w:ascii="Arial" w:hAnsi="Arial" w:cs="Arial"/>
            <w:color w:val="D82126"/>
            <w:sz w:val="21"/>
            <w:szCs w:val="21"/>
          </w:rPr>
          <w:t>Алгоритм совместных действий региональных и местных властей по реализации приоритетного проекта «Формирование комфортной городской среды»</w:t>
        </w:r>
      </w:hyperlink>
    </w:p>
    <w:p w:rsidR="006F0FD7" w:rsidRDefault="00255ED8" w:rsidP="0018173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hyperlink r:id="rId11" w:history="1">
        <w:r w:rsidR="006F0FD7">
          <w:rPr>
            <w:rStyle w:val="a4"/>
            <w:rFonts w:ascii="Arial" w:hAnsi="Arial" w:cs="Arial"/>
            <w:color w:val="D82126"/>
            <w:sz w:val="21"/>
            <w:szCs w:val="21"/>
          </w:rPr>
          <w:t xml:space="preserve">Методические рекомендации Минстроя России по подготовке </w:t>
        </w:r>
        <w:proofErr w:type="gramStart"/>
        <w:r w:rsidR="006F0FD7">
          <w:rPr>
            <w:rStyle w:val="a4"/>
            <w:rFonts w:ascii="Arial" w:hAnsi="Arial" w:cs="Arial"/>
            <w:color w:val="D82126"/>
            <w:sz w:val="21"/>
            <w:szCs w:val="21"/>
          </w:rPr>
          <w:t>государственных</w:t>
        </w:r>
        <w:proofErr w:type="gramEnd"/>
        <w:r w:rsidR="006F0FD7">
          <w:rPr>
            <w:rStyle w:val="a4"/>
            <w:rFonts w:ascii="Arial" w:hAnsi="Arial" w:cs="Arial"/>
            <w:color w:val="D82126"/>
            <w:sz w:val="21"/>
            <w:szCs w:val="21"/>
          </w:rPr>
          <w:t xml:space="preserve"> (муниципальных) программ формирования городской среды на 2017 г. </w:t>
        </w:r>
      </w:hyperlink>
    </w:p>
    <w:p w:rsidR="006F0FD7" w:rsidRDefault="00255ED8" w:rsidP="0018173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hyperlink r:id="rId12" w:history="1">
        <w:r w:rsidR="006F0FD7">
          <w:rPr>
            <w:rStyle w:val="a4"/>
            <w:rFonts w:ascii="Arial" w:hAnsi="Arial" w:cs="Arial"/>
            <w:color w:val="D82126"/>
            <w:sz w:val="21"/>
            <w:szCs w:val="21"/>
          </w:rPr>
          <w:t>Проект Методических рекомендаций Минстроя России по подготовке государственных (муниципальных) программ формирования городской среды на 2018-2022 гг.</w:t>
        </w:r>
      </w:hyperlink>
    </w:p>
    <w:p w:rsidR="006F0FD7" w:rsidRDefault="00255ED8" w:rsidP="0018173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hyperlink r:id="rId13" w:history="1">
        <w:r w:rsidR="006F0FD7">
          <w:rPr>
            <w:rStyle w:val="a4"/>
            <w:rFonts w:ascii="Arial" w:hAnsi="Arial" w:cs="Arial"/>
            <w:color w:val="D82126"/>
            <w:sz w:val="21"/>
            <w:szCs w:val="21"/>
          </w:rPr>
          <w:t>Проект Методических рекомендаций Минстроя России по подготовке правил благоустройства территорий</w:t>
        </w:r>
      </w:hyperlink>
    </w:p>
    <w:p w:rsidR="00F66C97" w:rsidRDefault="00F66C97"/>
    <w:sectPr w:rsidR="00F6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D7"/>
    <w:rsid w:val="00023BEF"/>
    <w:rsid w:val="0018173E"/>
    <w:rsid w:val="00255ED8"/>
    <w:rsid w:val="006F0FD7"/>
    <w:rsid w:val="00AE1D74"/>
    <w:rsid w:val="00F6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0F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0F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0F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0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j1aeec.xn--p1ai/userfiles/obshchestvennoe-uchastiye.pdf" TargetMode="External"/><Relationship Id="rId13" Type="http://schemas.openxmlformats.org/officeDocument/2006/relationships/hyperlink" Target="http://www.xn--j1aeec.xn--p1ai/userfiles/mr-blagoustroystvo-poseleniy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n--j1aeec.xn--p1ai/userfiles/Proekt-formirovanie-komfortnoy-gorodskoy-sredy.pdf" TargetMode="External"/><Relationship Id="rId12" Type="http://schemas.openxmlformats.org/officeDocument/2006/relationships/hyperlink" Target="http://www.xn--j1aeec.xn--p1ai/userfiles/mr-podgotovki-reg-i-mun-programm-na-2018_2022-gg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xn--j1aeec.xn--p1ai/userfiles/Postanovl_101_ot_10_01_2017.pdf" TargetMode="External"/><Relationship Id="rId11" Type="http://schemas.openxmlformats.org/officeDocument/2006/relationships/hyperlink" Target="http://www.xn--j1aeec.xn--p1ai/userfiles/21022017-mr-podgotovki-reg_mun_-programm-gorodskoy-sredy-2017.pdf" TargetMode="External"/><Relationship Id="rId5" Type="http://schemas.openxmlformats.org/officeDocument/2006/relationships/hyperlink" Target="http://www.xn--j1aeec.xn--p1ai/userfiles/postanovl-ot-10_02_2017-169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xn--j1aeec.xn--p1ai/userfiles/algoritm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xn--j1aeec.xn--p1ai/userfiles/170118_kb_strelka_dvory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 of National Economy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Галина Викторовна</dc:creator>
  <cp:lastModifiedBy>Миронова Галина Викторовна</cp:lastModifiedBy>
  <cp:revision>4</cp:revision>
  <dcterms:created xsi:type="dcterms:W3CDTF">2017-04-26T08:31:00Z</dcterms:created>
  <dcterms:modified xsi:type="dcterms:W3CDTF">2017-04-26T09:30:00Z</dcterms:modified>
</cp:coreProperties>
</file>