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0964F" w14:textId="77777777" w:rsidR="007D221D" w:rsidRPr="007D221D" w:rsidRDefault="007D221D" w:rsidP="007D22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D221D">
        <w:rPr>
          <w:rFonts w:ascii="Times New Roman" w:hAnsi="Times New Roman" w:cs="Times New Roman"/>
          <w:b/>
          <w:sz w:val="28"/>
          <w:szCs w:val="28"/>
        </w:rPr>
        <w:t>Информационно-аналитические материалы</w:t>
      </w:r>
    </w:p>
    <w:p w14:paraId="364333C9" w14:textId="77777777" w:rsidR="007D221D" w:rsidRPr="007D221D" w:rsidRDefault="007D221D" w:rsidP="007D22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21D">
        <w:rPr>
          <w:rFonts w:ascii="Times New Roman" w:hAnsi="Times New Roman" w:cs="Times New Roman"/>
          <w:b/>
          <w:sz w:val="28"/>
          <w:szCs w:val="28"/>
        </w:rPr>
        <w:t>о развитии системы местного самоуправления в Российской Федерации</w:t>
      </w:r>
    </w:p>
    <w:p w14:paraId="4B266CD4" w14:textId="77777777" w:rsidR="007D221D" w:rsidRPr="007D221D" w:rsidRDefault="007D221D" w:rsidP="007D221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D221D">
        <w:rPr>
          <w:rFonts w:ascii="Times New Roman" w:hAnsi="Times New Roman" w:cs="Times New Roman"/>
          <w:i/>
          <w:sz w:val="28"/>
          <w:szCs w:val="28"/>
        </w:rPr>
        <w:t xml:space="preserve">(данные за 2015 г. </w:t>
      </w:r>
      <w:r w:rsidRPr="007D221D">
        <w:rPr>
          <w:rFonts w:ascii="Times New Roman" w:hAnsi="Times New Roman" w:cs="Times New Roman"/>
          <w:sz w:val="28"/>
          <w:szCs w:val="28"/>
        </w:rPr>
        <w:t>–</w:t>
      </w:r>
      <w:r w:rsidRPr="007D221D">
        <w:rPr>
          <w:rFonts w:ascii="Times New Roman" w:hAnsi="Times New Roman" w:cs="Times New Roman"/>
          <w:i/>
          <w:sz w:val="28"/>
          <w:szCs w:val="28"/>
        </w:rPr>
        <w:t xml:space="preserve"> начало 2016 г.)</w:t>
      </w:r>
    </w:p>
    <w:p w14:paraId="1C29CD72" w14:textId="77777777" w:rsidR="007D221D" w:rsidRPr="007D221D" w:rsidRDefault="007D221D" w:rsidP="007D221D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14:paraId="0ABB4C62" w14:textId="77777777" w:rsidR="007D221D" w:rsidRPr="007D221D" w:rsidRDefault="007D221D" w:rsidP="007D221D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21D">
        <w:rPr>
          <w:rFonts w:ascii="Times New Roman" w:hAnsi="Times New Roman" w:cs="Times New Roman"/>
          <w:b/>
          <w:sz w:val="28"/>
          <w:szCs w:val="28"/>
        </w:rPr>
        <w:t>1.  Основные изменения в законодательстве Российской Федерации</w:t>
      </w:r>
    </w:p>
    <w:p w14:paraId="4E6E0765" w14:textId="2AE8DD49" w:rsidR="007D221D" w:rsidRPr="007D221D" w:rsidRDefault="007D221D" w:rsidP="007D2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1D">
        <w:rPr>
          <w:rFonts w:ascii="Times New Roman" w:hAnsi="Times New Roman" w:cs="Times New Roman"/>
          <w:sz w:val="28"/>
          <w:szCs w:val="28"/>
        </w:rPr>
        <w:t>В течение 2015 года в основополагающий законодательный акт, регулирующий общественные отношения в сфере местного самоуправления –  Федеральный закон от 6 октября 2003 г. № 131-ФЗ «Об общих принципах организации местного самоуправления в Российской Федерации» (далее – Федеральный закон № 131-ФЗ) было внесено 14 изменений, ещ</w:t>
      </w:r>
      <w:r w:rsidR="0013725E">
        <w:rPr>
          <w:rFonts w:ascii="Times New Roman" w:hAnsi="Times New Roman" w:cs="Times New Roman"/>
          <w:sz w:val="28"/>
          <w:szCs w:val="28"/>
        </w:rPr>
        <w:t>е</w:t>
      </w:r>
      <w:r w:rsidRPr="007D221D">
        <w:rPr>
          <w:rFonts w:ascii="Times New Roman" w:hAnsi="Times New Roman" w:cs="Times New Roman"/>
          <w:sz w:val="28"/>
          <w:szCs w:val="28"/>
        </w:rPr>
        <w:t xml:space="preserve"> 1 изменение – </w:t>
      </w:r>
      <w:r w:rsidRPr="007D221D">
        <w:rPr>
          <w:rFonts w:ascii="Times New Roman" w:hAnsi="Times New Roman" w:cs="Times New Roman"/>
          <w:sz w:val="28"/>
          <w:szCs w:val="28"/>
        </w:rPr>
        <w:br/>
        <w:t xml:space="preserve">в феврале 2016 года. </w:t>
      </w:r>
    </w:p>
    <w:p w14:paraId="6E1E8594" w14:textId="1DC916B7" w:rsidR="007D221D" w:rsidRPr="007D221D" w:rsidRDefault="007D221D" w:rsidP="007D2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221D">
        <w:rPr>
          <w:rFonts w:ascii="Times New Roman" w:hAnsi="Times New Roman" w:cs="Times New Roman"/>
          <w:sz w:val="28"/>
          <w:szCs w:val="28"/>
        </w:rPr>
        <w:t>В отличие от 2014 года, в котором был принят Федеральный закон                           от 27 мая 2014 г</w:t>
      </w:r>
      <w:r w:rsidR="00DD2328">
        <w:rPr>
          <w:rFonts w:ascii="Times New Roman" w:hAnsi="Times New Roman" w:cs="Times New Roman"/>
          <w:sz w:val="28"/>
          <w:szCs w:val="28"/>
        </w:rPr>
        <w:t>.</w:t>
      </w:r>
      <w:r w:rsidRPr="007D221D">
        <w:rPr>
          <w:rFonts w:ascii="Times New Roman" w:hAnsi="Times New Roman" w:cs="Times New Roman"/>
          <w:sz w:val="28"/>
          <w:szCs w:val="28"/>
        </w:rPr>
        <w:t xml:space="preserve"> № 136-ФЗ  «О внесении изменений в статью </w:t>
      </w:r>
      <w:proofErr w:type="gramEnd"/>
      <w:r w:rsidRPr="007D221D">
        <w:rPr>
          <w:rFonts w:ascii="Times New Roman" w:hAnsi="Times New Roman" w:cs="Times New Roman"/>
          <w:sz w:val="28"/>
          <w:szCs w:val="28"/>
        </w:rPr>
        <w:t>26.3 Федерального закона «Об общих принципах организации законодательных (представительных)</w:t>
      </w:r>
      <w:r w:rsidRPr="007D221D">
        <w:rPr>
          <w:rFonts w:ascii="Times New Roman" w:hAnsi="Times New Roman" w:cs="Times New Roman"/>
          <w:sz w:val="28"/>
          <w:szCs w:val="28"/>
        </w:rPr>
        <w:br/>
        <w:t xml:space="preserve">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 (далее – Федеральный закон № 136-ФЗ), 2015 год не был отмечен глобальными изменениями в законодательстве о местном самоуправлении. </w:t>
      </w:r>
    </w:p>
    <w:p w14:paraId="23F78171" w14:textId="77777777" w:rsidR="007D221D" w:rsidRPr="007D221D" w:rsidRDefault="007D221D" w:rsidP="007D2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1D">
        <w:rPr>
          <w:rFonts w:ascii="Times New Roman" w:hAnsi="Times New Roman" w:cs="Times New Roman"/>
          <w:sz w:val="28"/>
          <w:szCs w:val="28"/>
        </w:rPr>
        <w:t xml:space="preserve">Наиболее заметной новацией 2015 года стала предусмотренная Федеральным законом от 8 февраля 2015 г. № 8-ФЗ и реализованная в ряде субъектов Российской Федерации возможность избрания глав муниципальных образований по конкурсу (ранее такие процедуры применялись только в отношении глав местных администраций). </w:t>
      </w:r>
      <w:proofErr w:type="gramStart"/>
      <w:r w:rsidRPr="007D221D">
        <w:rPr>
          <w:rFonts w:ascii="Times New Roman" w:hAnsi="Times New Roman" w:cs="Times New Roman"/>
          <w:sz w:val="28"/>
          <w:szCs w:val="28"/>
        </w:rPr>
        <w:t>Из других изменений следует отметить предусмотренные Федеральным законом от 30 марта 2015 г. № 63-ФЗ программы подготовки кадров для муниципальной службы, закрепление Федеральным законом от 30 марта 2015 г. № 64-ФЗ прав органов местного самоуправления на отлов и содержание безнадзорных животных, а также внесенные Федеральным законом от 5 октября 2015 г. № 288-ФЗ указания о необходимости соблюдения установленных законодательством требований и процедур при</w:t>
      </w:r>
      <w:proofErr w:type="gramEnd"/>
      <w:r w:rsidRPr="007D22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221D">
        <w:rPr>
          <w:rFonts w:ascii="Times New Roman" w:hAnsi="Times New Roman" w:cs="Times New Roman"/>
          <w:sz w:val="28"/>
          <w:szCs w:val="28"/>
        </w:rPr>
        <w:t>вынесении</w:t>
      </w:r>
      <w:proofErr w:type="gramEnd"/>
      <w:r w:rsidRPr="007D221D">
        <w:rPr>
          <w:rFonts w:ascii="Times New Roman" w:hAnsi="Times New Roman" w:cs="Times New Roman"/>
          <w:sz w:val="28"/>
          <w:szCs w:val="28"/>
        </w:rPr>
        <w:t xml:space="preserve"> контрольно-надзорными органами предписаний в адрес органов местного самоуправления об устранении допущенных нарушений. </w:t>
      </w:r>
    </w:p>
    <w:p w14:paraId="692D9D7F" w14:textId="20EB3C83" w:rsidR="007D221D" w:rsidRPr="007D221D" w:rsidRDefault="007D221D" w:rsidP="007D2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1D">
        <w:rPr>
          <w:rFonts w:ascii="Times New Roman" w:hAnsi="Times New Roman" w:cs="Times New Roman"/>
          <w:sz w:val="28"/>
          <w:szCs w:val="28"/>
        </w:rPr>
        <w:t xml:space="preserve">Отдельные изменения вносились в отраслевые законодательные акты, определяющие полномочия органов местного самоуправления или иным образом затрагивающие права местного самоуправления. Так, Федеральным законом </w:t>
      </w:r>
      <w:r w:rsidRPr="007D221D">
        <w:rPr>
          <w:rFonts w:ascii="Times New Roman" w:hAnsi="Times New Roman" w:cs="Times New Roman"/>
          <w:sz w:val="28"/>
          <w:szCs w:val="28"/>
        </w:rPr>
        <w:br/>
        <w:t>от 28 ноября 2015 г. № 357-ФЗ внесены изменения в 18 федеральных законов, закрепляющих полномочия орган</w:t>
      </w:r>
      <w:r w:rsidR="00DD2328">
        <w:rPr>
          <w:rFonts w:ascii="Times New Roman" w:hAnsi="Times New Roman" w:cs="Times New Roman"/>
          <w:sz w:val="28"/>
          <w:szCs w:val="28"/>
        </w:rPr>
        <w:t>ов</w:t>
      </w:r>
      <w:r w:rsidRPr="007D221D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различных сферах деятельности, с целью их приведения в соответствие с Федеральным законом </w:t>
      </w:r>
      <w:r w:rsidRPr="007D221D">
        <w:rPr>
          <w:rFonts w:ascii="Times New Roman" w:hAnsi="Times New Roman" w:cs="Times New Roman"/>
          <w:sz w:val="28"/>
          <w:szCs w:val="28"/>
        </w:rPr>
        <w:br/>
        <w:t xml:space="preserve">№ 136-ФЗ. </w:t>
      </w:r>
    </w:p>
    <w:p w14:paraId="15FFFBFD" w14:textId="5B944CB2" w:rsidR="007D221D" w:rsidRPr="007D221D" w:rsidRDefault="007D221D" w:rsidP="007D2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1D">
        <w:rPr>
          <w:rFonts w:ascii="Times New Roman" w:hAnsi="Times New Roman" w:cs="Times New Roman"/>
          <w:sz w:val="28"/>
          <w:szCs w:val="28"/>
        </w:rPr>
        <w:t xml:space="preserve">Органами государственной власти субъектов Российской Федерации продолжена работа по регулированию организационных основ местного самоуправления, а также внесение изменений в ранее принятые акты. При этом территориальными органами Минюста России проводилась экспертная оценка законов субъектов Российской Федерации, регулирующих вопросы местного самоуправления, по итогам экспертизы было выявлено 18 актов, противоречащих </w:t>
      </w:r>
      <w:r w:rsidRPr="007D221D">
        <w:rPr>
          <w:rFonts w:ascii="Times New Roman" w:hAnsi="Times New Roman" w:cs="Times New Roman"/>
          <w:sz w:val="28"/>
          <w:szCs w:val="28"/>
        </w:rPr>
        <w:lastRenderedPageBreak/>
        <w:t>федеральному законодательству, из них 9 в результате принятых мер были впоследствии приведены в соответстви</w:t>
      </w:r>
      <w:r w:rsidR="00DD2328">
        <w:rPr>
          <w:rFonts w:ascii="Times New Roman" w:hAnsi="Times New Roman" w:cs="Times New Roman"/>
          <w:sz w:val="28"/>
          <w:szCs w:val="28"/>
        </w:rPr>
        <w:t>е</w:t>
      </w:r>
      <w:r w:rsidRPr="007D221D">
        <w:rPr>
          <w:rFonts w:ascii="Times New Roman" w:hAnsi="Times New Roman" w:cs="Times New Roman"/>
          <w:sz w:val="28"/>
          <w:szCs w:val="28"/>
        </w:rPr>
        <w:t xml:space="preserve"> с законодательством</w:t>
      </w:r>
      <w:r w:rsidR="0082570D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7D221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872CD23" w14:textId="77777777" w:rsidR="007D221D" w:rsidRPr="007D221D" w:rsidRDefault="007D221D" w:rsidP="007D2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221D">
        <w:rPr>
          <w:rFonts w:ascii="Times New Roman" w:hAnsi="Times New Roman" w:cs="Times New Roman"/>
          <w:sz w:val="28"/>
          <w:szCs w:val="28"/>
        </w:rPr>
        <w:t>Существенное влияние на применение норм федерального и регионального законодательства, определяющего порядок формирования органов местного самоуправления, оказало принятие Конституционным Судом Российской Федерации Постановления от 1 декабря 2015 г. № 30-П по делу о проверке конституционности частей 4, 5 и 5.1 статьи 35, частей 2 и 3.1 статьи 36 Федерального закона «Об общих принципах организации местного самоуправления в Российской Федерации» и части 1.1</w:t>
      </w:r>
      <w:proofErr w:type="gramEnd"/>
      <w:r w:rsidRPr="007D221D">
        <w:rPr>
          <w:rFonts w:ascii="Times New Roman" w:hAnsi="Times New Roman" w:cs="Times New Roman"/>
          <w:sz w:val="28"/>
          <w:szCs w:val="28"/>
        </w:rPr>
        <w:t xml:space="preserve"> статьи 3 Закона Иркутской области                      «Об отдельных вопросах формирования органов местного самоуправления муниципальных образований Иркутской области» в связи с запросом группы депутатов Государственной Думы Федерального Собрания Российской Федерации (далее – Постановление № 30-П). Согласно указанному Постановлению органам государственной власти субъектов Российской Федерации предписано в течение 6 месяцев со дня его вынесения </w:t>
      </w:r>
      <w:proofErr w:type="gramStart"/>
      <w:r w:rsidRPr="007D221D">
        <w:rPr>
          <w:rFonts w:ascii="Times New Roman" w:hAnsi="Times New Roman" w:cs="Times New Roman"/>
          <w:sz w:val="28"/>
          <w:szCs w:val="28"/>
        </w:rPr>
        <w:t>скорректировать</w:t>
      </w:r>
      <w:proofErr w:type="gramEnd"/>
      <w:r w:rsidRPr="007D221D">
        <w:rPr>
          <w:rFonts w:ascii="Times New Roman" w:hAnsi="Times New Roman" w:cs="Times New Roman"/>
          <w:sz w:val="28"/>
          <w:szCs w:val="28"/>
        </w:rPr>
        <w:t xml:space="preserve"> законоположения, устанавливающие безальтернативные способы формирования органов местного самоуправления, в частности, исключающие возможность избрания на муниципальных выборах глав сельских, а также не наделенных значительным объемом делегированных государственных полномочий городских поселений. В настоящее время органами государственной власти субъектов Российской Федерации завершается работа </w:t>
      </w:r>
      <w:r w:rsidRPr="007D221D">
        <w:rPr>
          <w:rFonts w:ascii="Times New Roman" w:hAnsi="Times New Roman" w:cs="Times New Roman"/>
          <w:sz w:val="28"/>
          <w:szCs w:val="28"/>
        </w:rPr>
        <w:br/>
        <w:t xml:space="preserve">по реализации положений указанного Постановления. </w:t>
      </w:r>
    </w:p>
    <w:p w14:paraId="07348259" w14:textId="77777777" w:rsidR="007D221D" w:rsidRPr="007D221D" w:rsidRDefault="007D221D" w:rsidP="007D221D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14:paraId="04794084" w14:textId="77777777" w:rsidR="007D221D" w:rsidRDefault="007D221D" w:rsidP="007D221D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21D">
        <w:rPr>
          <w:rFonts w:ascii="Times New Roman" w:hAnsi="Times New Roman" w:cs="Times New Roman"/>
          <w:b/>
          <w:sz w:val="28"/>
          <w:szCs w:val="28"/>
        </w:rPr>
        <w:t xml:space="preserve">2.  Государственная регистрация уставов муниципальных образований </w:t>
      </w:r>
      <w:r w:rsidRPr="007D221D">
        <w:rPr>
          <w:rFonts w:ascii="Times New Roman" w:hAnsi="Times New Roman" w:cs="Times New Roman"/>
          <w:b/>
          <w:sz w:val="28"/>
          <w:szCs w:val="28"/>
        </w:rPr>
        <w:br/>
        <w:t>и муниципальных правовых актов о внесении изменений в уставы</w:t>
      </w:r>
    </w:p>
    <w:p w14:paraId="3ABC5569" w14:textId="7EBDDEA7" w:rsidR="0040741B" w:rsidRPr="0040741B" w:rsidRDefault="007D221D" w:rsidP="0040741B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221D">
        <w:rPr>
          <w:rFonts w:ascii="Times New Roman" w:hAnsi="Times New Roman" w:cs="Times New Roman"/>
          <w:sz w:val="28"/>
          <w:szCs w:val="28"/>
        </w:rPr>
        <w:t xml:space="preserve">На 1 января 2016 г. на территории Российской Федерации зарегистрировано </w:t>
      </w:r>
      <w:r w:rsidRPr="007D221D">
        <w:rPr>
          <w:rFonts w:ascii="Times New Roman" w:hAnsi="Times New Roman" w:cs="Times New Roman"/>
          <w:sz w:val="28"/>
          <w:szCs w:val="28"/>
        </w:rPr>
        <w:br/>
        <w:t>и внесено в государственный реестр уставов муниципальных образований 291 152 устав</w:t>
      </w:r>
      <w:r w:rsidR="00DD2328">
        <w:rPr>
          <w:rFonts w:ascii="Times New Roman" w:hAnsi="Times New Roman" w:cs="Times New Roman"/>
          <w:sz w:val="28"/>
          <w:szCs w:val="28"/>
        </w:rPr>
        <w:t>а</w:t>
      </w:r>
      <w:r w:rsidRPr="007D221D">
        <w:rPr>
          <w:rFonts w:ascii="Times New Roman" w:hAnsi="Times New Roman" w:cs="Times New Roman"/>
          <w:sz w:val="28"/>
          <w:szCs w:val="28"/>
        </w:rPr>
        <w:t xml:space="preserve"> муниципальных образований и муниципальных правовых актов о внесении в них изменений (57 560 уставов, 233 592 муниципальных акта), из которых 170 366 являются действующими (22 627 уставов, 147 739 муниципальных актов), 12 023 </w:t>
      </w:r>
      <w:r w:rsidRPr="007D221D">
        <w:rPr>
          <w:rFonts w:ascii="Times New Roman" w:hAnsi="Times New Roman" w:cs="Times New Roman"/>
          <w:sz w:val="28"/>
          <w:szCs w:val="28"/>
        </w:rPr>
        <w:br/>
        <w:t>не вступили в силу (1 341</w:t>
      </w:r>
      <w:proofErr w:type="gramEnd"/>
      <w:r w:rsidRPr="007D221D">
        <w:rPr>
          <w:rFonts w:ascii="Times New Roman" w:hAnsi="Times New Roman" w:cs="Times New Roman"/>
          <w:sz w:val="28"/>
          <w:szCs w:val="28"/>
        </w:rPr>
        <w:t xml:space="preserve"> устав, 10 682 муниципальных акта), 108 627 </w:t>
      </w:r>
      <w:proofErr w:type="gramStart"/>
      <w:r w:rsidRPr="007D221D">
        <w:rPr>
          <w:rFonts w:ascii="Times New Roman" w:hAnsi="Times New Roman" w:cs="Times New Roman"/>
          <w:sz w:val="28"/>
          <w:szCs w:val="28"/>
        </w:rPr>
        <w:t>отменены</w:t>
      </w:r>
      <w:proofErr w:type="gramEnd"/>
      <w:r w:rsidRPr="007D221D">
        <w:rPr>
          <w:rFonts w:ascii="Times New Roman" w:hAnsi="Times New Roman" w:cs="Times New Roman"/>
          <w:sz w:val="28"/>
          <w:szCs w:val="28"/>
        </w:rPr>
        <w:t xml:space="preserve"> </w:t>
      </w:r>
      <w:r w:rsidRPr="007D221D">
        <w:rPr>
          <w:rFonts w:ascii="Times New Roman" w:hAnsi="Times New Roman" w:cs="Times New Roman"/>
          <w:sz w:val="28"/>
          <w:szCs w:val="28"/>
        </w:rPr>
        <w:br/>
        <w:t xml:space="preserve">или признаны утратившими силу (33 528 уставов, 75 099 муниципальных актов). </w:t>
      </w:r>
    </w:p>
    <w:tbl>
      <w:tblPr>
        <w:tblpPr w:leftFromText="180" w:rightFromText="180" w:vertAnchor="text" w:horzAnchor="page" w:tblpX="1173" w:tblpY="301"/>
        <w:tblW w:w="10456" w:type="dxa"/>
        <w:tblLayout w:type="fixed"/>
        <w:tblLook w:val="0000" w:firstRow="0" w:lastRow="0" w:firstColumn="0" w:lastColumn="0" w:noHBand="0" w:noVBand="0"/>
      </w:tblPr>
      <w:tblGrid>
        <w:gridCol w:w="1985"/>
        <w:gridCol w:w="2127"/>
        <w:gridCol w:w="1701"/>
        <w:gridCol w:w="1559"/>
        <w:gridCol w:w="1701"/>
        <w:gridCol w:w="1383"/>
      </w:tblGrid>
      <w:tr w:rsidR="0082570D" w:rsidRPr="0082570D" w14:paraId="438A3FC2" w14:textId="77777777" w:rsidTr="007D221D">
        <w:tc>
          <w:tcPr>
            <w:tcW w:w="10456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047DB9" w14:textId="77777777" w:rsidR="007D221D" w:rsidRPr="0082570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570D">
              <w:rPr>
                <w:rFonts w:ascii="Times New Roman" w:hAnsi="Times New Roman" w:cs="Times New Roman"/>
                <w:b/>
              </w:rPr>
              <w:t>Таблица 1. Информация о регистрации уставов муниципальных образований</w:t>
            </w:r>
          </w:p>
          <w:p w14:paraId="3757EF75" w14:textId="77777777" w:rsidR="007D221D" w:rsidRPr="0082570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i/>
              </w:rPr>
              <w:t>(по состоянию на 1 января 2016 г.)</w:t>
            </w:r>
          </w:p>
        </w:tc>
      </w:tr>
      <w:tr w:rsidR="0082570D" w:rsidRPr="0082570D" w14:paraId="0FF533D6" w14:textId="77777777" w:rsidTr="007D221D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CD0AA" w14:textId="77777777" w:rsidR="007D221D" w:rsidRPr="0082570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 округ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DE5C5" w14:textId="77777777" w:rsidR="007D221D" w:rsidRPr="0082570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зарегистрированных уставов и муниципальных актов</w:t>
            </w:r>
            <w:r w:rsidRPr="0082570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r w:rsidRPr="0082570D">
              <w:rPr>
                <w:rFonts w:ascii="Times New Roman" w:hAnsi="Times New Roman" w:cs="Times New Roman"/>
                <w:i/>
                <w:sz w:val="20"/>
                <w:szCs w:val="20"/>
              </w:rPr>
              <w:t>единиц</w:t>
            </w:r>
          </w:p>
        </w:tc>
        <w:tc>
          <w:tcPr>
            <w:tcW w:w="6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49282" w14:textId="77777777" w:rsidR="007D221D" w:rsidRPr="0082570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b/>
                <w:sz w:val="20"/>
                <w:szCs w:val="20"/>
              </w:rPr>
              <w:t>из них:</w:t>
            </w:r>
          </w:p>
        </w:tc>
      </w:tr>
      <w:tr w:rsidR="0082570D" w:rsidRPr="0082570D" w14:paraId="16848682" w14:textId="77777777" w:rsidTr="007D221D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24B78" w14:textId="77777777" w:rsidR="007D221D" w:rsidRPr="0082570D" w:rsidRDefault="007D221D" w:rsidP="007D22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6134F" w14:textId="77777777" w:rsidR="007D221D" w:rsidRPr="0082570D" w:rsidRDefault="007D221D" w:rsidP="007D22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F99F0" w14:textId="77777777" w:rsidR="007D221D" w:rsidRPr="0082570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b/>
                <w:sz w:val="20"/>
                <w:szCs w:val="20"/>
              </w:rPr>
              <w:t>действующие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156AA" w14:textId="77777777" w:rsidR="007D221D" w:rsidRPr="0082570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1566A6BB" w14:textId="77777777" w:rsidR="007D221D" w:rsidRPr="0082570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1E1707DC" w14:textId="77777777" w:rsidR="007D221D" w:rsidRPr="0082570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</w:t>
            </w:r>
            <w:proofErr w:type="gramStart"/>
            <w:r w:rsidRPr="0082570D">
              <w:rPr>
                <w:rFonts w:ascii="Times New Roman" w:hAnsi="Times New Roman" w:cs="Times New Roman"/>
                <w:b/>
                <w:sz w:val="20"/>
                <w:szCs w:val="20"/>
              </w:rPr>
              <w:t>действую-</w:t>
            </w:r>
            <w:proofErr w:type="spellStart"/>
            <w:r w:rsidRPr="0082570D">
              <w:rPr>
                <w:rFonts w:ascii="Times New Roman" w:hAnsi="Times New Roman" w:cs="Times New Roman"/>
                <w:b/>
                <w:sz w:val="20"/>
                <w:szCs w:val="20"/>
              </w:rPr>
              <w:t>щие</w:t>
            </w:r>
            <w:proofErr w:type="spellEnd"/>
            <w:proofErr w:type="gramEnd"/>
            <w:r w:rsidRPr="008257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части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5580A" w14:textId="77777777" w:rsidR="007D221D" w:rsidRPr="0082570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</w:t>
            </w:r>
            <w:proofErr w:type="gramStart"/>
            <w:r w:rsidRPr="0082570D">
              <w:rPr>
                <w:rFonts w:ascii="Times New Roman" w:hAnsi="Times New Roman" w:cs="Times New Roman"/>
                <w:b/>
                <w:sz w:val="20"/>
                <w:szCs w:val="20"/>
              </w:rPr>
              <w:t>вступившие</w:t>
            </w:r>
            <w:proofErr w:type="gramEnd"/>
            <w:r w:rsidRPr="008257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570D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в силу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F5EA9" w14:textId="77777777" w:rsidR="007D221D" w:rsidRPr="0082570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2570D">
              <w:rPr>
                <w:rFonts w:ascii="Times New Roman" w:hAnsi="Times New Roman" w:cs="Times New Roman"/>
                <w:b/>
                <w:sz w:val="20"/>
                <w:szCs w:val="20"/>
              </w:rPr>
              <w:t>недейст</w:t>
            </w:r>
            <w:proofErr w:type="spellEnd"/>
            <w:r w:rsidRPr="0082570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14:paraId="05BF49F2" w14:textId="77777777" w:rsidR="007D221D" w:rsidRPr="0082570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2570D">
              <w:rPr>
                <w:rFonts w:ascii="Times New Roman" w:hAnsi="Times New Roman" w:cs="Times New Roman"/>
                <w:b/>
                <w:sz w:val="20"/>
                <w:szCs w:val="20"/>
              </w:rPr>
              <w:t>вующие</w:t>
            </w:r>
            <w:proofErr w:type="spellEnd"/>
          </w:p>
        </w:tc>
      </w:tr>
      <w:tr w:rsidR="0082570D" w:rsidRPr="0082570D" w14:paraId="60784E19" w14:textId="77777777" w:rsidTr="007D221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8E88A" w14:textId="77777777" w:rsidR="007D221D" w:rsidRPr="0082570D" w:rsidRDefault="007D221D" w:rsidP="007D22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Центральный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DE2A1" w14:textId="77777777" w:rsidR="007D221D" w:rsidRPr="0082570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52 210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C14ED" w14:textId="77777777" w:rsidR="007D221D" w:rsidRPr="0082570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35 917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BAB26" w14:textId="77777777" w:rsidR="007D221D" w:rsidRPr="0082570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1D5F4" w14:textId="77777777" w:rsidR="007D221D" w:rsidRPr="0082570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1 303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9C2F0" w14:textId="77777777" w:rsidR="007D221D" w:rsidRPr="0082570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14 981</w:t>
            </w:r>
          </w:p>
        </w:tc>
      </w:tr>
      <w:tr w:rsidR="0082570D" w:rsidRPr="0082570D" w14:paraId="7F7C5E13" w14:textId="77777777" w:rsidTr="007D221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8F7EB" w14:textId="77777777" w:rsidR="007D221D" w:rsidRPr="0082570D" w:rsidRDefault="007D221D" w:rsidP="007D22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Северо-Западный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B95E4" w14:textId="77777777" w:rsidR="007D221D" w:rsidRPr="0082570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15 112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2030D" w14:textId="77777777" w:rsidR="007D221D" w:rsidRPr="0082570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99 046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BF58B" w14:textId="77777777" w:rsidR="007D221D" w:rsidRPr="0082570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7BDF2" w14:textId="77777777" w:rsidR="007D221D" w:rsidRPr="0082570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599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ECEB2" w14:textId="77777777" w:rsidR="007D221D" w:rsidRPr="0082570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4 566</w:t>
            </w:r>
          </w:p>
        </w:tc>
      </w:tr>
      <w:tr w:rsidR="0082570D" w:rsidRPr="0082570D" w14:paraId="09DF0548" w14:textId="77777777" w:rsidTr="007D221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1EFD1" w14:textId="77777777" w:rsidR="007D221D" w:rsidRPr="0082570D" w:rsidRDefault="007D221D" w:rsidP="007D22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b/>
                <w:sz w:val="20"/>
                <w:szCs w:val="20"/>
              </w:rPr>
              <w:t>Южный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A1AF0" w14:textId="77777777" w:rsidR="007D221D" w:rsidRPr="0082570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23 913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84641" w14:textId="77777777" w:rsidR="007D221D" w:rsidRPr="0082570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7 651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BCFA8" w14:textId="77777777" w:rsidR="007D221D" w:rsidRPr="0082570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A21AB" w14:textId="77777777" w:rsidR="007D221D" w:rsidRPr="0082570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774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A7B75" w14:textId="77777777" w:rsidR="007D221D" w:rsidRPr="0082570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15 488</w:t>
            </w:r>
          </w:p>
        </w:tc>
      </w:tr>
      <w:tr w:rsidR="0082570D" w:rsidRPr="0082570D" w14:paraId="0EBB0102" w14:textId="77777777" w:rsidTr="007D221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A6376" w14:textId="77777777" w:rsidR="007D221D" w:rsidRPr="0082570D" w:rsidRDefault="007D221D" w:rsidP="007D22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b/>
                <w:sz w:val="20"/>
                <w:szCs w:val="20"/>
              </w:rPr>
              <w:t>Северо-Кавказский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68A93" w14:textId="77777777" w:rsidR="007D221D" w:rsidRPr="0082570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18 565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EE1AD" w14:textId="77777777" w:rsidR="007D221D" w:rsidRPr="0082570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4 677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46D22" w14:textId="77777777" w:rsidR="007D221D" w:rsidRPr="0082570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B8F89" w14:textId="77777777" w:rsidR="007D221D" w:rsidRPr="0082570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1 202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E60F9" w14:textId="77777777" w:rsidR="007D221D" w:rsidRPr="0082570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12 686</w:t>
            </w:r>
          </w:p>
        </w:tc>
      </w:tr>
      <w:tr w:rsidR="0082570D" w:rsidRPr="0082570D" w14:paraId="3DDDB72D" w14:textId="77777777" w:rsidTr="007D221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26752" w14:textId="77777777" w:rsidR="007D221D" w:rsidRPr="0082570D" w:rsidRDefault="007D221D" w:rsidP="007D22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Приволжский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2741B" w14:textId="77777777" w:rsidR="007D221D" w:rsidRPr="0082570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71 444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CF5F1" w14:textId="77777777" w:rsidR="007D221D" w:rsidRPr="0082570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40 545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3F8FD" w14:textId="77777777" w:rsidR="007D221D" w:rsidRPr="0082570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3E4F8" w14:textId="77777777" w:rsidR="007D221D" w:rsidRPr="0082570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3 756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3B683" w14:textId="77777777" w:rsidR="007D221D" w:rsidRPr="0082570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27 019</w:t>
            </w:r>
          </w:p>
        </w:tc>
      </w:tr>
      <w:tr w:rsidR="0082570D" w:rsidRPr="0082570D" w14:paraId="19078EA4" w14:textId="77777777" w:rsidTr="007D221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90F49" w14:textId="77777777" w:rsidR="007D221D" w:rsidRPr="0082570D" w:rsidRDefault="007D221D" w:rsidP="007D22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Уральский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C70D6" w14:textId="77777777" w:rsidR="007D221D" w:rsidRPr="0082570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24 186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18B65" w14:textId="77777777" w:rsidR="007D221D" w:rsidRPr="0082570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21 115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D90BC" w14:textId="77777777" w:rsidR="007D221D" w:rsidRPr="0082570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65D7B" w14:textId="77777777" w:rsidR="007D221D" w:rsidRPr="0082570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D01B7" w14:textId="77777777" w:rsidR="007D221D" w:rsidRPr="0082570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2 169</w:t>
            </w:r>
          </w:p>
        </w:tc>
      </w:tr>
      <w:tr w:rsidR="0082570D" w:rsidRPr="0082570D" w14:paraId="2110726F" w14:textId="77777777" w:rsidTr="007D221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7F627" w14:textId="77777777" w:rsidR="007D221D" w:rsidRPr="0082570D" w:rsidRDefault="007D221D" w:rsidP="007D22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b/>
                <w:sz w:val="20"/>
                <w:szCs w:val="20"/>
              </w:rPr>
              <w:t>Сибирский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B286F" w14:textId="77777777" w:rsidR="007D221D" w:rsidRPr="0082570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53 160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B043D" w14:textId="77777777" w:rsidR="007D221D" w:rsidRPr="0082570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28 793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E70CD" w14:textId="77777777" w:rsidR="007D221D" w:rsidRPr="0082570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A3DBD" w14:textId="77777777" w:rsidR="007D221D" w:rsidRPr="0082570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F709F" w14:textId="77777777" w:rsidR="007D221D" w:rsidRPr="0082570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23 546</w:t>
            </w:r>
          </w:p>
        </w:tc>
      </w:tr>
      <w:tr w:rsidR="0082570D" w:rsidRPr="0082570D" w14:paraId="1DC8CA12" w14:textId="77777777" w:rsidTr="007D221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2CAAB" w14:textId="77777777" w:rsidR="007D221D" w:rsidRPr="0082570D" w:rsidRDefault="007D221D" w:rsidP="007D22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b/>
                <w:sz w:val="20"/>
                <w:szCs w:val="20"/>
              </w:rPr>
              <w:t>Дальневосточный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5BA64" w14:textId="77777777" w:rsidR="007D221D" w:rsidRPr="0082570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32 143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C77FA" w14:textId="77777777" w:rsidR="007D221D" w:rsidRPr="0082570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21 387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39027" w14:textId="77777777" w:rsidR="007D221D" w:rsidRPr="0082570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E1C4E" w14:textId="77777777" w:rsidR="007D221D" w:rsidRPr="0082570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2 583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0CB02" w14:textId="77777777" w:rsidR="007D221D" w:rsidRPr="0082570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8 172</w:t>
            </w:r>
          </w:p>
        </w:tc>
      </w:tr>
      <w:tr w:rsidR="0082570D" w:rsidRPr="0082570D" w14:paraId="3049DA86" w14:textId="77777777" w:rsidTr="007D221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CCCD0" w14:textId="77777777" w:rsidR="007D221D" w:rsidRPr="0082570D" w:rsidRDefault="007D221D" w:rsidP="007D22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Крымский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A0ADA" w14:textId="77777777" w:rsidR="007D221D" w:rsidRPr="0082570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419*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F0505" w14:textId="77777777" w:rsidR="007D221D" w:rsidRPr="0082570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335**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050A7" w14:textId="77777777" w:rsidR="007D221D" w:rsidRPr="0082570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30D95" w14:textId="77777777" w:rsidR="007D221D" w:rsidRPr="0082570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84***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CCAB9" w14:textId="77777777" w:rsidR="007D221D" w:rsidRPr="0082570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2570D" w:rsidRPr="0082570D" w14:paraId="4F913CC2" w14:textId="77777777" w:rsidTr="007D221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10CD1" w14:textId="5F08C5FE" w:rsidR="007D221D" w:rsidRPr="0082570D" w:rsidRDefault="00B3788F" w:rsidP="007D221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56200" w14:textId="77777777" w:rsidR="007D221D" w:rsidRPr="0082570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291 152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D7D0F" w14:textId="77777777" w:rsidR="007D221D" w:rsidRPr="0082570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170 366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36105" w14:textId="77777777" w:rsidR="007D221D" w:rsidRPr="0082570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DDBF9" w14:textId="77777777" w:rsidR="007D221D" w:rsidRPr="0082570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12 023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CD3AD" w14:textId="77777777" w:rsidR="007D221D" w:rsidRPr="0082570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108 627</w:t>
            </w:r>
          </w:p>
        </w:tc>
      </w:tr>
      <w:tr w:rsidR="0082570D" w:rsidRPr="0082570D" w14:paraId="7D5C4BDC" w14:textId="77777777" w:rsidTr="007D221D">
        <w:tc>
          <w:tcPr>
            <w:tcW w:w="10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4BF11" w14:textId="77777777" w:rsidR="007D221D" w:rsidRPr="0082570D" w:rsidRDefault="007D221D" w:rsidP="007D22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*Республика Крым – 406; город Севастополь – 13.</w:t>
            </w:r>
          </w:p>
          <w:p w14:paraId="29B29877" w14:textId="77777777" w:rsidR="007D221D" w:rsidRPr="0082570D" w:rsidRDefault="007D221D" w:rsidP="007D2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**Республика Крым – 322; город Севастополь – 13.</w:t>
            </w:r>
          </w:p>
          <w:p w14:paraId="438FC3EE" w14:textId="77777777" w:rsidR="007D221D" w:rsidRPr="0082570D" w:rsidRDefault="007D221D" w:rsidP="007D2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***Республика Крым – 84; город Севастополь – 0.</w:t>
            </w:r>
          </w:p>
        </w:tc>
      </w:tr>
    </w:tbl>
    <w:p w14:paraId="58D74549" w14:textId="77777777" w:rsidR="007D221D" w:rsidRPr="0082570D" w:rsidRDefault="007D221D" w:rsidP="007D221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89DFDA" w14:textId="77777777" w:rsidR="007D221D" w:rsidRPr="007D221D" w:rsidRDefault="007D221D" w:rsidP="007D2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1D">
        <w:rPr>
          <w:rFonts w:ascii="Times New Roman" w:hAnsi="Times New Roman" w:cs="Times New Roman"/>
          <w:sz w:val="28"/>
          <w:szCs w:val="28"/>
        </w:rPr>
        <w:t xml:space="preserve">Количество поступивших на государственную регистрацию уставов </w:t>
      </w:r>
      <w:r w:rsidRPr="007D221D">
        <w:rPr>
          <w:rFonts w:ascii="Times New Roman" w:hAnsi="Times New Roman" w:cs="Times New Roman"/>
          <w:sz w:val="28"/>
          <w:szCs w:val="28"/>
        </w:rPr>
        <w:br/>
        <w:t xml:space="preserve">и муниципальных правовых актов о внесении в них изменений за 2015 год увеличилось на 13% по сравнению с 2014 годом. Так, в 2015 году </w:t>
      </w:r>
      <w:r w:rsidRPr="007D221D">
        <w:rPr>
          <w:rFonts w:ascii="Times New Roman" w:hAnsi="Times New Roman" w:cs="Times New Roman"/>
          <w:sz w:val="28"/>
          <w:szCs w:val="28"/>
        </w:rPr>
        <w:br/>
        <w:t xml:space="preserve">в территориальные органы Минюста России поступило на государственную регистрацию 38 816 уставов и муниципальных правовых актов (в аналогичном периоде 2014 года – 34 288). Зарегистрировано в 2015 году 34 229 уставов </w:t>
      </w:r>
      <w:r w:rsidRPr="007D221D">
        <w:rPr>
          <w:rFonts w:ascii="Times New Roman" w:hAnsi="Times New Roman" w:cs="Times New Roman"/>
          <w:sz w:val="28"/>
          <w:szCs w:val="28"/>
        </w:rPr>
        <w:br/>
        <w:t xml:space="preserve">и муниципальных правовых актов (в 2014 году – 29 245), что на 17% больше </w:t>
      </w:r>
      <w:r w:rsidRPr="007D221D">
        <w:rPr>
          <w:rFonts w:ascii="Times New Roman" w:hAnsi="Times New Roman" w:cs="Times New Roman"/>
          <w:sz w:val="28"/>
          <w:szCs w:val="28"/>
        </w:rPr>
        <w:br/>
        <w:t xml:space="preserve">в сравнении с 2014 годом, отказано в государственной регистрации 2 379 уставов </w:t>
      </w:r>
      <w:r w:rsidRPr="007D221D">
        <w:rPr>
          <w:rFonts w:ascii="Times New Roman" w:hAnsi="Times New Roman" w:cs="Times New Roman"/>
          <w:sz w:val="28"/>
          <w:szCs w:val="28"/>
        </w:rPr>
        <w:br/>
        <w:t>и муниципальных актов (в 2014 году – в отношении 2 009).</w:t>
      </w:r>
    </w:p>
    <w:tbl>
      <w:tblPr>
        <w:tblpPr w:leftFromText="180" w:rightFromText="180" w:vertAnchor="page" w:horzAnchor="page" w:tblpX="1239" w:tblpY="6071"/>
        <w:tblW w:w="10207" w:type="dxa"/>
        <w:tblLayout w:type="fixed"/>
        <w:tblLook w:val="0000" w:firstRow="0" w:lastRow="0" w:firstColumn="0" w:lastColumn="0" w:noHBand="0" w:noVBand="0"/>
      </w:tblPr>
      <w:tblGrid>
        <w:gridCol w:w="1702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82570D" w:rsidRPr="0082570D" w14:paraId="3454E2F3" w14:textId="77777777" w:rsidTr="00DD2328">
        <w:tc>
          <w:tcPr>
            <w:tcW w:w="10207" w:type="dxa"/>
            <w:gridSpan w:val="11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29858D" w14:textId="77777777" w:rsidR="007D221D" w:rsidRPr="0082570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570D">
              <w:rPr>
                <w:rFonts w:ascii="Times New Roman" w:hAnsi="Times New Roman" w:cs="Times New Roman"/>
                <w:b/>
              </w:rPr>
              <w:t>Таблица 2. Сравнительный анализ регистрационных действий территориальных органов Минюста России за 2014 и 2015 гг.</w:t>
            </w:r>
          </w:p>
          <w:p w14:paraId="17F53091" w14:textId="77777777" w:rsidR="0040741B" w:rsidRPr="0082570D" w:rsidRDefault="0040741B" w:rsidP="007D221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570D" w:rsidRPr="0082570D" w14:paraId="6A9D1756" w14:textId="77777777" w:rsidTr="00DD2328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34790" w14:textId="77777777" w:rsidR="007D221D" w:rsidRPr="0082570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 округ</w:t>
            </w:r>
          </w:p>
        </w:tc>
        <w:tc>
          <w:tcPr>
            <w:tcW w:w="85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D3D80" w14:textId="77777777" w:rsidR="007D221D" w:rsidRPr="0082570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уставов и муниципальных актов</w:t>
            </w:r>
            <w:r w:rsidRPr="0082570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единиц</w:t>
            </w:r>
            <w:r w:rsidRPr="008257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82570D" w:rsidRPr="0082570D" w14:paraId="40108A22" w14:textId="77777777" w:rsidTr="00DD2328">
        <w:trPr>
          <w:trHeight w:val="323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53528" w14:textId="77777777" w:rsidR="007D221D" w:rsidRPr="0082570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4FD20" w14:textId="77777777" w:rsidR="007D221D" w:rsidRPr="0082570D" w:rsidRDefault="007D221D" w:rsidP="007D221D">
            <w:pPr>
              <w:snapToGrid w:val="0"/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2570D">
              <w:rPr>
                <w:rFonts w:ascii="Times New Roman" w:hAnsi="Times New Roman" w:cs="Times New Roman"/>
                <w:b/>
                <w:sz w:val="20"/>
                <w:szCs w:val="20"/>
              </w:rPr>
              <w:t>поступивших</w:t>
            </w:r>
            <w:proofErr w:type="gramEnd"/>
            <w:r w:rsidRPr="008257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государственную регистрацию*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F73F2" w14:textId="77777777" w:rsidR="007D221D" w:rsidRPr="0082570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2570D">
              <w:rPr>
                <w:rFonts w:ascii="Times New Roman" w:hAnsi="Times New Roman" w:cs="Times New Roman"/>
                <w:b/>
                <w:sz w:val="20"/>
                <w:szCs w:val="20"/>
              </w:rPr>
              <w:t>зарегистри</w:t>
            </w:r>
            <w:proofErr w:type="spellEnd"/>
            <w:r w:rsidRPr="0082570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14:paraId="6BDFAAAE" w14:textId="77777777" w:rsidR="007D221D" w:rsidRPr="0082570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2570D">
              <w:rPr>
                <w:rFonts w:ascii="Times New Roman" w:hAnsi="Times New Roman" w:cs="Times New Roman"/>
                <w:b/>
                <w:sz w:val="20"/>
                <w:szCs w:val="20"/>
              </w:rPr>
              <w:t>рованных</w:t>
            </w:r>
            <w:proofErr w:type="spellEnd"/>
            <w:r w:rsidRPr="008257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3D603" w14:textId="77777777" w:rsidR="007D221D" w:rsidRPr="0082570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6E5621DB" w14:textId="77777777" w:rsidR="007D221D" w:rsidRPr="0082570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 w:rsidRPr="0082570D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</w:t>
            </w:r>
            <w:proofErr w:type="spellEnd"/>
            <w:r w:rsidRPr="008257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-венной </w:t>
            </w:r>
            <w:proofErr w:type="gramStart"/>
            <w:r w:rsidRPr="0082570D">
              <w:rPr>
                <w:rFonts w:ascii="Times New Roman" w:hAnsi="Times New Roman" w:cs="Times New Roman"/>
                <w:b/>
                <w:sz w:val="20"/>
                <w:szCs w:val="20"/>
              </w:rPr>
              <w:t>регистрации</w:t>
            </w:r>
            <w:proofErr w:type="gramEnd"/>
            <w:r w:rsidRPr="008257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которым отказано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DB6A1" w14:textId="77777777" w:rsidR="007D221D" w:rsidRPr="0082570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2570D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возвращенных</w:t>
            </w:r>
            <w:proofErr w:type="gramEnd"/>
            <w:r w:rsidRPr="008257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</w:t>
            </w:r>
            <w:proofErr w:type="spellStart"/>
            <w:r w:rsidRPr="0082570D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</w:t>
            </w:r>
            <w:proofErr w:type="spellEnd"/>
            <w:r w:rsidRPr="0082570D">
              <w:rPr>
                <w:rFonts w:ascii="Times New Roman" w:hAnsi="Times New Roman" w:cs="Times New Roman"/>
                <w:b/>
                <w:sz w:val="20"/>
                <w:szCs w:val="20"/>
              </w:rPr>
              <w:t>-венной регистрации без рассмотрения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44A3B" w14:textId="77777777" w:rsidR="007D221D" w:rsidRPr="0082570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2570D">
              <w:rPr>
                <w:rFonts w:ascii="Times New Roman" w:hAnsi="Times New Roman" w:cs="Times New Roman"/>
                <w:b/>
                <w:sz w:val="20"/>
                <w:szCs w:val="20"/>
              </w:rPr>
              <w:t>находящихся</w:t>
            </w:r>
            <w:proofErr w:type="gramEnd"/>
            <w:r w:rsidRPr="008257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на </w:t>
            </w:r>
            <w:proofErr w:type="spellStart"/>
            <w:r w:rsidRPr="0082570D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</w:t>
            </w:r>
            <w:proofErr w:type="spellEnd"/>
            <w:r w:rsidRPr="008257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-венной </w:t>
            </w:r>
            <w:proofErr w:type="spellStart"/>
            <w:r w:rsidRPr="0082570D">
              <w:rPr>
                <w:rFonts w:ascii="Times New Roman" w:hAnsi="Times New Roman" w:cs="Times New Roman"/>
                <w:b/>
                <w:sz w:val="20"/>
                <w:szCs w:val="20"/>
              </w:rPr>
              <w:t>регист</w:t>
            </w:r>
            <w:proofErr w:type="spellEnd"/>
            <w:r w:rsidRPr="0082570D">
              <w:rPr>
                <w:rFonts w:ascii="Times New Roman" w:hAnsi="Times New Roman" w:cs="Times New Roman"/>
                <w:b/>
                <w:sz w:val="20"/>
                <w:szCs w:val="20"/>
              </w:rPr>
              <w:t>-рации на конец отчетного периода</w:t>
            </w:r>
          </w:p>
        </w:tc>
      </w:tr>
      <w:tr w:rsidR="0082570D" w:rsidRPr="0082570D" w14:paraId="544CE5D5" w14:textId="77777777" w:rsidTr="00DD2328">
        <w:trPr>
          <w:trHeight w:val="322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005E1" w14:textId="77777777" w:rsidR="007D221D" w:rsidRPr="0082570D" w:rsidRDefault="007D221D" w:rsidP="007D22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E662D" w14:textId="77777777" w:rsidR="007D221D" w:rsidRPr="0082570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b/>
                <w:sz w:val="20"/>
                <w:szCs w:val="20"/>
              </w:rPr>
              <w:t>2014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2933B" w14:textId="77777777" w:rsidR="007D221D" w:rsidRPr="0082570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b/>
                <w:sz w:val="20"/>
                <w:szCs w:val="20"/>
              </w:rPr>
              <w:t>2015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711D5" w14:textId="77777777" w:rsidR="007D221D" w:rsidRPr="0082570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b/>
                <w:sz w:val="20"/>
                <w:szCs w:val="20"/>
              </w:rPr>
              <w:t>2014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3D239" w14:textId="77777777" w:rsidR="007D221D" w:rsidRPr="0082570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b/>
                <w:sz w:val="20"/>
                <w:szCs w:val="20"/>
              </w:rPr>
              <w:t>2015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4B73E" w14:textId="77777777" w:rsidR="007D221D" w:rsidRPr="0082570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b/>
                <w:sz w:val="20"/>
                <w:szCs w:val="20"/>
              </w:rPr>
              <w:t>2014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67387" w14:textId="77777777" w:rsidR="007D221D" w:rsidRPr="0082570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b/>
                <w:sz w:val="20"/>
                <w:szCs w:val="20"/>
              </w:rPr>
              <w:t>2015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AF01D" w14:textId="77777777" w:rsidR="007D221D" w:rsidRPr="0082570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b/>
                <w:sz w:val="20"/>
                <w:szCs w:val="20"/>
              </w:rPr>
              <w:t>2014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A5BDC" w14:textId="77777777" w:rsidR="007D221D" w:rsidRPr="0082570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b/>
                <w:sz w:val="20"/>
                <w:szCs w:val="20"/>
              </w:rPr>
              <w:t>2015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2B9CD" w14:textId="77777777" w:rsidR="007D221D" w:rsidRPr="0082570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b/>
                <w:sz w:val="20"/>
                <w:szCs w:val="20"/>
              </w:rPr>
              <w:t>2014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EADC2" w14:textId="77777777" w:rsidR="007D221D" w:rsidRPr="0082570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b/>
                <w:sz w:val="20"/>
                <w:szCs w:val="20"/>
              </w:rPr>
              <w:t>2015 г.</w:t>
            </w:r>
          </w:p>
        </w:tc>
      </w:tr>
      <w:tr w:rsidR="0082570D" w:rsidRPr="0082570D" w14:paraId="65C3826E" w14:textId="77777777" w:rsidTr="00DD232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A0E0C" w14:textId="77777777" w:rsidR="007D221D" w:rsidRPr="0082570D" w:rsidRDefault="007D221D" w:rsidP="007D221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b/>
                <w:sz w:val="20"/>
                <w:szCs w:val="20"/>
              </w:rPr>
              <w:t>Центральный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9AAE3" w14:textId="77777777" w:rsidR="007D221D" w:rsidRPr="0082570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5 974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DC012" w14:textId="77777777" w:rsidR="007D221D" w:rsidRPr="0082570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7 208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E6B41" w14:textId="77777777" w:rsidR="007D221D" w:rsidRPr="0082570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5 054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541A1" w14:textId="77777777" w:rsidR="007D221D" w:rsidRPr="0082570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6 362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38CFD" w14:textId="77777777" w:rsidR="007D221D" w:rsidRPr="0082570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516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4A07F" w14:textId="77777777" w:rsidR="007D221D" w:rsidRPr="0082570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E1921" w14:textId="77777777" w:rsidR="007D221D" w:rsidRPr="0082570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6DD89" w14:textId="77777777" w:rsidR="007D221D" w:rsidRPr="0082570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D7C60" w14:textId="77777777" w:rsidR="007D221D" w:rsidRPr="0082570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96423" w14:textId="77777777" w:rsidR="007D221D" w:rsidRPr="0082570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82570D" w:rsidRPr="0082570D" w14:paraId="65D16677" w14:textId="77777777" w:rsidTr="00DD232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FAF7F" w14:textId="77777777" w:rsidR="007D221D" w:rsidRPr="0082570D" w:rsidRDefault="007D221D" w:rsidP="007D221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b/>
                <w:sz w:val="20"/>
                <w:szCs w:val="20"/>
              </w:rPr>
              <w:t>Северо-Западный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C6671" w14:textId="77777777" w:rsidR="007D221D" w:rsidRPr="0082570D" w:rsidRDefault="007D221D" w:rsidP="0013725E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2 231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2C594" w14:textId="77777777" w:rsidR="007D221D" w:rsidRPr="0082570D" w:rsidRDefault="007D221D" w:rsidP="0013725E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2 632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2B861" w14:textId="77777777" w:rsidR="007D221D" w:rsidRPr="0082570D" w:rsidRDefault="007D221D" w:rsidP="0013725E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1 370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80D26" w14:textId="77777777" w:rsidR="007D221D" w:rsidRPr="0082570D" w:rsidRDefault="007D221D" w:rsidP="0013725E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1 799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D2F37" w14:textId="77777777" w:rsidR="007D221D" w:rsidRPr="0082570D" w:rsidRDefault="007D221D" w:rsidP="0013725E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604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9249B" w14:textId="77777777" w:rsidR="007D221D" w:rsidRPr="0082570D" w:rsidRDefault="007D221D" w:rsidP="0013725E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E0DB4" w14:textId="77777777" w:rsidR="007D221D" w:rsidRPr="0082570D" w:rsidRDefault="007D221D" w:rsidP="0013725E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05922" w14:textId="77777777" w:rsidR="007D221D" w:rsidRPr="0082570D" w:rsidRDefault="007D221D" w:rsidP="0013725E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81D4F" w14:textId="77777777" w:rsidR="007D221D" w:rsidRPr="0082570D" w:rsidRDefault="007D221D" w:rsidP="0013725E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91CC3" w14:textId="77777777" w:rsidR="007D221D" w:rsidRPr="0082570D" w:rsidRDefault="007D221D" w:rsidP="0013725E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82570D" w:rsidRPr="0082570D" w14:paraId="170E2A56" w14:textId="77777777" w:rsidTr="00DD232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4C65D" w14:textId="77777777" w:rsidR="007D221D" w:rsidRPr="0082570D" w:rsidRDefault="007D221D" w:rsidP="007D221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b/>
                <w:sz w:val="20"/>
                <w:szCs w:val="20"/>
              </w:rPr>
              <w:t>Южный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A9D2D" w14:textId="77777777" w:rsidR="007D221D" w:rsidRPr="0082570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3 227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C9473" w14:textId="6EFCD42D" w:rsidR="007D221D" w:rsidRPr="0082570D" w:rsidRDefault="0013725E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3 279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7D619" w14:textId="77777777" w:rsidR="007D221D" w:rsidRPr="0082570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2 179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D3A26" w14:textId="77777777" w:rsidR="007D221D" w:rsidRPr="0082570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2 507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C9F11" w14:textId="77777777" w:rsidR="007D221D" w:rsidRPr="0082570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F3228" w14:textId="77777777" w:rsidR="007D221D" w:rsidRPr="0082570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40058" w14:textId="77777777" w:rsidR="007D221D" w:rsidRPr="0082570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888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E2BAD" w14:textId="77777777" w:rsidR="007D221D" w:rsidRPr="0082570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E617D" w14:textId="77777777" w:rsidR="007D221D" w:rsidRPr="0082570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EE9DB" w14:textId="77777777" w:rsidR="007D221D" w:rsidRPr="0082570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</w:tr>
      <w:tr w:rsidR="0082570D" w:rsidRPr="0082570D" w14:paraId="1F4CBA5F" w14:textId="77777777" w:rsidTr="00DD232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AEC6E" w14:textId="77777777" w:rsidR="007D221D" w:rsidRPr="0082570D" w:rsidRDefault="007D221D" w:rsidP="007D221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b/>
                <w:sz w:val="20"/>
                <w:szCs w:val="20"/>
              </w:rPr>
              <w:t>Северо-Кавказский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E602" w14:textId="77777777" w:rsidR="007D221D" w:rsidRPr="0082570D" w:rsidRDefault="007D221D" w:rsidP="0013725E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2 309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092BB" w14:textId="77777777" w:rsidR="007D221D" w:rsidRPr="0082570D" w:rsidRDefault="007D221D" w:rsidP="0013725E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3 024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A1ABC" w14:textId="77777777" w:rsidR="007D221D" w:rsidRPr="0082570D" w:rsidRDefault="007D221D" w:rsidP="0013725E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1 875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09E33" w14:textId="77777777" w:rsidR="007D221D" w:rsidRPr="0082570D" w:rsidRDefault="007D221D" w:rsidP="0013725E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2 707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1E6C3" w14:textId="77777777" w:rsidR="007D221D" w:rsidRPr="0082570D" w:rsidRDefault="007D221D" w:rsidP="0013725E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EB7AE" w14:textId="77777777" w:rsidR="007D221D" w:rsidRPr="0082570D" w:rsidRDefault="007D221D" w:rsidP="0013725E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97D2D" w14:textId="77777777" w:rsidR="007D221D" w:rsidRPr="0082570D" w:rsidRDefault="007D221D" w:rsidP="0013725E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427EE" w14:textId="77777777" w:rsidR="007D221D" w:rsidRPr="0082570D" w:rsidRDefault="007D221D" w:rsidP="0013725E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C7D3F" w14:textId="77777777" w:rsidR="007D221D" w:rsidRPr="0082570D" w:rsidRDefault="007D221D" w:rsidP="0013725E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DC50A" w14:textId="77777777" w:rsidR="007D221D" w:rsidRPr="0082570D" w:rsidRDefault="007D221D" w:rsidP="0013725E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82570D" w:rsidRPr="0082570D" w14:paraId="736CE4BF" w14:textId="77777777" w:rsidTr="00DD232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688A8" w14:textId="77777777" w:rsidR="007D221D" w:rsidRPr="0082570D" w:rsidRDefault="007D221D" w:rsidP="007D221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b/>
                <w:sz w:val="20"/>
                <w:szCs w:val="20"/>
              </w:rPr>
              <w:t>Приволжский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56D12" w14:textId="77777777" w:rsidR="007D221D" w:rsidRPr="0082570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7 896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635CA" w14:textId="77777777" w:rsidR="007D221D" w:rsidRPr="0082570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9 069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A4FBC" w14:textId="77777777" w:rsidR="007D221D" w:rsidRPr="0082570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6 938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1D8D4" w14:textId="77777777" w:rsidR="007D221D" w:rsidRPr="0082570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8 263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82EAF" w14:textId="77777777" w:rsidR="007D221D" w:rsidRPr="0082570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3B81C" w14:textId="77777777" w:rsidR="007D221D" w:rsidRPr="0082570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AB70E" w14:textId="77777777" w:rsidR="007D221D" w:rsidRPr="0082570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D665C" w14:textId="77777777" w:rsidR="007D221D" w:rsidRPr="0082570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369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C9BD6" w14:textId="77777777" w:rsidR="007D221D" w:rsidRPr="0082570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30DFF" w14:textId="77777777" w:rsidR="007D221D" w:rsidRPr="0082570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</w:tr>
      <w:tr w:rsidR="0082570D" w:rsidRPr="0082570D" w14:paraId="04B111F5" w14:textId="77777777" w:rsidTr="00DD232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06FEB" w14:textId="77777777" w:rsidR="007D221D" w:rsidRPr="0082570D" w:rsidRDefault="007D221D" w:rsidP="007D221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b/>
                <w:sz w:val="20"/>
                <w:szCs w:val="20"/>
              </w:rPr>
              <w:t>Уральский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26004" w14:textId="77777777" w:rsidR="007D221D" w:rsidRPr="0082570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2 879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A4489" w14:textId="77777777" w:rsidR="007D221D" w:rsidRPr="0082570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2 742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3EF65" w14:textId="77777777" w:rsidR="007D221D" w:rsidRPr="0082570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2 598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3D54C" w14:textId="77777777" w:rsidR="007D221D" w:rsidRPr="0082570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2 479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ABC1F" w14:textId="77777777" w:rsidR="007D221D" w:rsidRPr="0082570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FC04F" w14:textId="77777777" w:rsidR="007D221D" w:rsidRPr="0082570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188BE" w14:textId="77777777" w:rsidR="007D221D" w:rsidRPr="0082570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7A62F" w14:textId="77777777" w:rsidR="007D221D" w:rsidRPr="0082570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F25A7" w14:textId="77777777" w:rsidR="007D221D" w:rsidRPr="0082570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44392" w14:textId="77777777" w:rsidR="007D221D" w:rsidRPr="0082570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</w:tr>
      <w:tr w:rsidR="0082570D" w:rsidRPr="0082570D" w14:paraId="1B8AD45C" w14:textId="77777777" w:rsidTr="00DD232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A9649" w14:textId="77777777" w:rsidR="007D221D" w:rsidRPr="0082570D" w:rsidRDefault="007D221D" w:rsidP="007D221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b/>
                <w:sz w:val="20"/>
                <w:szCs w:val="20"/>
              </w:rPr>
              <w:t>Сибирский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41D6C" w14:textId="77777777" w:rsidR="007D221D" w:rsidRPr="0082570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5 677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9AD33" w14:textId="77777777" w:rsidR="007D221D" w:rsidRPr="0082570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6 876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645C1" w14:textId="77777777" w:rsidR="007D221D" w:rsidRPr="0082570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5 058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F0136" w14:textId="77777777" w:rsidR="007D221D" w:rsidRPr="0082570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6 132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E5773" w14:textId="77777777" w:rsidR="007D221D" w:rsidRPr="0082570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DA0A9" w14:textId="77777777" w:rsidR="007D221D" w:rsidRPr="0082570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92A9E" w14:textId="77777777" w:rsidR="007D221D" w:rsidRPr="0082570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4C439" w14:textId="77777777" w:rsidR="007D221D" w:rsidRPr="0082570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584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8637E" w14:textId="77777777" w:rsidR="007D221D" w:rsidRPr="0082570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DE017" w14:textId="77777777" w:rsidR="007D221D" w:rsidRPr="0082570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82570D" w:rsidRPr="0082570D" w14:paraId="602EB4BF" w14:textId="77777777" w:rsidTr="00DD232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18698" w14:textId="77777777" w:rsidR="007D221D" w:rsidRPr="0082570D" w:rsidRDefault="007D221D" w:rsidP="007D221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82570D">
              <w:rPr>
                <w:rFonts w:ascii="Times New Roman" w:hAnsi="Times New Roman" w:cs="Times New Roman"/>
                <w:b/>
                <w:sz w:val="20"/>
                <w:szCs w:val="20"/>
              </w:rPr>
              <w:t>Дальневосточ-ный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53F66" w14:textId="77777777" w:rsidR="007D221D" w:rsidRPr="0082570D" w:rsidRDefault="007D221D" w:rsidP="0013725E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5 053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DFF26" w14:textId="77777777" w:rsidR="007D221D" w:rsidRPr="0082570D" w:rsidRDefault="007D221D" w:rsidP="0013725E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5 232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23F81" w14:textId="77777777" w:rsidR="007D221D" w:rsidRPr="0082570D" w:rsidRDefault="007D221D" w:rsidP="0013725E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2 976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B0485" w14:textId="77777777" w:rsidR="007D221D" w:rsidRPr="0082570D" w:rsidRDefault="007D221D" w:rsidP="0013725E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3 898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90ED3" w14:textId="77777777" w:rsidR="007D221D" w:rsidRPr="0082570D" w:rsidRDefault="007D221D" w:rsidP="0013725E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A8A72" w14:textId="77777777" w:rsidR="007D221D" w:rsidRPr="0082570D" w:rsidRDefault="007D221D" w:rsidP="0013725E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E106D" w14:textId="77777777" w:rsidR="007D221D" w:rsidRPr="0082570D" w:rsidRDefault="007D221D" w:rsidP="0013725E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91DB5" w14:textId="77777777" w:rsidR="007D221D" w:rsidRPr="0082570D" w:rsidRDefault="007D221D" w:rsidP="0013725E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5892F" w14:textId="77777777" w:rsidR="007D221D" w:rsidRPr="0082570D" w:rsidRDefault="007D221D" w:rsidP="0013725E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CC782" w14:textId="77777777" w:rsidR="007D221D" w:rsidRPr="0082570D" w:rsidRDefault="007D221D" w:rsidP="0013725E">
            <w:pPr>
              <w:snapToGrid w:val="0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</w:tr>
      <w:tr w:rsidR="0082570D" w:rsidRPr="0082570D" w14:paraId="618A93EC" w14:textId="77777777" w:rsidTr="00DD232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8DA27" w14:textId="77777777" w:rsidR="007D221D" w:rsidRPr="0082570D" w:rsidRDefault="007D221D" w:rsidP="007D221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b/>
                <w:sz w:val="20"/>
                <w:szCs w:val="20"/>
              </w:rPr>
              <w:t>Крымский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5F10B" w14:textId="77777777" w:rsidR="007D221D" w:rsidRPr="0082570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D1BF8" w14:textId="77777777" w:rsidR="007D221D" w:rsidRPr="0082570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6E55E" w14:textId="77777777" w:rsidR="007D221D" w:rsidRPr="0082570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A0CC2" w14:textId="77777777" w:rsidR="007D221D" w:rsidRPr="0082570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83E80" w14:textId="77777777" w:rsidR="007D221D" w:rsidRPr="0082570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28E0A" w14:textId="77777777" w:rsidR="007D221D" w:rsidRPr="0082570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FF1CC" w14:textId="77777777" w:rsidR="007D221D" w:rsidRPr="0082570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BE29E" w14:textId="77777777" w:rsidR="007D221D" w:rsidRPr="0082570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BA7E" w14:textId="77777777" w:rsidR="007D221D" w:rsidRPr="0082570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C2741" w14:textId="77777777" w:rsidR="007D221D" w:rsidRPr="0082570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2570D" w:rsidRPr="0082570D" w14:paraId="6A298DBC" w14:textId="77777777" w:rsidTr="00DD232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99E21" w14:textId="77777777" w:rsidR="007D221D" w:rsidRPr="0082570D" w:rsidRDefault="007D221D" w:rsidP="007D221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2E629" w14:textId="4D927FA8" w:rsidR="007D221D" w:rsidRPr="0082570D" w:rsidRDefault="007D221D" w:rsidP="001372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35 557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CDD1D" w14:textId="08382FA5" w:rsidR="007D221D" w:rsidRPr="0082570D" w:rsidRDefault="007D221D" w:rsidP="001372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40 220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B705D" w14:textId="77777777" w:rsidR="007D221D" w:rsidRPr="0082570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29 245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2568E" w14:textId="77777777" w:rsidR="007D221D" w:rsidRPr="0082570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34 229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F7D53" w14:textId="77777777" w:rsidR="007D221D" w:rsidRPr="0082570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2 009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796D1" w14:textId="77777777" w:rsidR="007D221D" w:rsidRPr="0082570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2 379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1BC92" w14:textId="77777777" w:rsidR="007D221D" w:rsidRPr="0082570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2 899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C1591" w14:textId="77777777" w:rsidR="007D221D" w:rsidRPr="0082570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2 758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41E11" w14:textId="77777777" w:rsidR="007D221D" w:rsidRPr="0082570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1 404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2231A" w14:textId="77777777" w:rsidR="007D221D" w:rsidRPr="0082570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854</w:t>
            </w:r>
          </w:p>
        </w:tc>
      </w:tr>
      <w:tr w:rsidR="0082570D" w:rsidRPr="0082570D" w14:paraId="4E44C8F8" w14:textId="77777777" w:rsidTr="00DD2328">
        <w:tc>
          <w:tcPr>
            <w:tcW w:w="102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F57B6" w14:textId="77777777" w:rsidR="007D221D" w:rsidRPr="0082570D" w:rsidRDefault="007D221D" w:rsidP="007D22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70D">
              <w:rPr>
                <w:rFonts w:ascii="Times New Roman" w:hAnsi="Times New Roman" w:cs="Times New Roman"/>
                <w:sz w:val="20"/>
                <w:szCs w:val="20"/>
              </w:rPr>
              <w:t>* Данный параметр включает количество уставов и муниципальных актов, поступивших на государственную регистрацию в отчетном периоде, а также находившихся на государственной регистрации на начало отчетного периода.</w:t>
            </w:r>
          </w:p>
        </w:tc>
      </w:tr>
    </w:tbl>
    <w:p w14:paraId="3FDEA27E" w14:textId="77777777" w:rsidR="007D221D" w:rsidRPr="0082570D" w:rsidRDefault="007D221D" w:rsidP="007D2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0C91CA" w14:textId="2BCE2AB4" w:rsidR="007D221D" w:rsidRPr="007D221D" w:rsidRDefault="00DD2328" w:rsidP="007D2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Вместе с тем</w:t>
      </w:r>
      <w:r w:rsidR="007D221D" w:rsidRPr="007D221D">
        <w:rPr>
          <w:rFonts w:ascii="Times New Roman" w:hAnsi="Times New Roman" w:cs="Times New Roman"/>
          <w:sz w:val="28"/>
          <w:szCs w:val="28"/>
        </w:rPr>
        <w:t xml:space="preserve"> по уточненным сведениям территориальных органов Минюста России и органов государственной власти субъектов Российской Федерации      лишь в 34 муниципальных образованиях (8 городских округах и 26 сельских поселениях не приняты и (или) не зарегистрированы уставы муниципальных образований.</w:t>
      </w:r>
      <w:proofErr w:type="gramEnd"/>
      <w:r w:rsidR="007D221D" w:rsidRPr="007D221D">
        <w:rPr>
          <w:rFonts w:ascii="Times New Roman" w:hAnsi="Times New Roman" w:cs="Times New Roman"/>
          <w:sz w:val="28"/>
          <w:szCs w:val="28"/>
        </w:rPr>
        <w:t xml:space="preserve"> В 5 случаях это связано с </w:t>
      </w:r>
      <w:proofErr w:type="spellStart"/>
      <w:r w:rsidR="007D221D" w:rsidRPr="007D221D">
        <w:rPr>
          <w:rFonts w:ascii="Times New Roman" w:hAnsi="Times New Roman" w:cs="Times New Roman"/>
          <w:sz w:val="28"/>
          <w:szCs w:val="28"/>
        </w:rPr>
        <w:t>неурегулированностью</w:t>
      </w:r>
      <w:proofErr w:type="spellEnd"/>
      <w:r w:rsidR="007D221D" w:rsidRPr="007D221D">
        <w:rPr>
          <w:rFonts w:ascii="Times New Roman" w:hAnsi="Times New Roman" w:cs="Times New Roman"/>
          <w:sz w:val="28"/>
          <w:szCs w:val="28"/>
        </w:rPr>
        <w:t xml:space="preserve"> статуса сельских поселений (5 поселений т.н. </w:t>
      </w:r>
      <w:proofErr w:type="spellStart"/>
      <w:r w:rsidR="007D221D" w:rsidRPr="007D221D">
        <w:rPr>
          <w:rFonts w:ascii="Times New Roman" w:hAnsi="Times New Roman" w:cs="Times New Roman"/>
          <w:sz w:val="28"/>
          <w:szCs w:val="28"/>
        </w:rPr>
        <w:t>Бежтинского</w:t>
      </w:r>
      <w:proofErr w:type="spellEnd"/>
      <w:r w:rsidR="007D221D" w:rsidRPr="007D221D">
        <w:rPr>
          <w:rFonts w:ascii="Times New Roman" w:hAnsi="Times New Roman" w:cs="Times New Roman"/>
          <w:sz w:val="28"/>
          <w:szCs w:val="28"/>
        </w:rPr>
        <w:t xml:space="preserve"> участка в </w:t>
      </w:r>
      <w:proofErr w:type="spellStart"/>
      <w:r w:rsidR="007D221D" w:rsidRPr="007D221D">
        <w:rPr>
          <w:rFonts w:ascii="Times New Roman" w:hAnsi="Times New Roman" w:cs="Times New Roman"/>
          <w:sz w:val="28"/>
          <w:szCs w:val="28"/>
        </w:rPr>
        <w:t>Цунтинском</w:t>
      </w:r>
      <w:proofErr w:type="spellEnd"/>
      <w:r w:rsidR="007D221D" w:rsidRPr="007D221D">
        <w:rPr>
          <w:rFonts w:ascii="Times New Roman" w:hAnsi="Times New Roman" w:cs="Times New Roman"/>
          <w:sz w:val="28"/>
          <w:szCs w:val="28"/>
        </w:rPr>
        <w:t xml:space="preserve"> районе Республики </w:t>
      </w:r>
      <w:r>
        <w:rPr>
          <w:rFonts w:ascii="Times New Roman" w:hAnsi="Times New Roman" w:cs="Times New Roman"/>
          <w:sz w:val="28"/>
          <w:szCs w:val="28"/>
        </w:rPr>
        <w:t>Дагестан), в остальных случаях</w:t>
      </w:r>
      <w:r w:rsidR="007D221D" w:rsidRPr="007D221D">
        <w:rPr>
          <w:rFonts w:ascii="Times New Roman" w:hAnsi="Times New Roman" w:cs="Times New Roman"/>
          <w:sz w:val="28"/>
          <w:szCs w:val="28"/>
        </w:rPr>
        <w:t xml:space="preserve"> </w:t>
      </w:r>
      <w:r w:rsidR="0082570D">
        <w:rPr>
          <w:rFonts w:ascii="Times New Roman" w:hAnsi="Times New Roman" w:cs="Times New Roman"/>
          <w:sz w:val="28"/>
          <w:szCs w:val="28"/>
        </w:rPr>
        <w:t xml:space="preserve">– </w:t>
      </w:r>
      <w:r w:rsidR="007D221D" w:rsidRPr="007D221D">
        <w:rPr>
          <w:rFonts w:ascii="Times New Roman" w:hAnsi="Times New Roman" w:cs="Times New Roman"/>
          <w:sz w:val="28"/>
          <w:szCs w:val="28"/>
        </w:rPr>
        <w:t xml:space="preserve">с завершением процедур принятия </w:t>
      </w:r>
      <w:r w:rsidR="007D221D" w:rsidRPr="007D221D">
        <w:rPr>
          <w:rFonts w:ascii="Times New Roman" w:hAnsi="Times New Roman" w:cs="Times New Roman"/>
          <w:sz w:val="28"/>
          <w:szCs w:val="28"/>
        </w:rPr>
        <w:br/>
        <w:t xml:space="preserve">и государственной регистрации уставов преобразованных муниципальных образований. </w:t>
      </w:r>
    </w:p>
    <w:p w14:paraId="5646D5B8" w14:textId="77777777" w:rsidR="007D221D" w:rsidRPr="007D221D" w:rsidRDefault="007D221D" w:rsidP="007D221D">
      <w:pPr>
        <w:pStyle w:val="aa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21D">
        <w:rPr>
          <w:rFonts w:ascii="Times New Roman" w:hAnsi="Times New Roman" w:cs="Times New Roman"/>
          <w:b/>
          <w:sz w:val="28"/>
          <w:szCs w:val="28"/>
        </w:rPr>
        <w:lastRenderedPageBreak/>
        <w:t>3.  Территориальная организация местного самоуправления</w:t>
      </w:r>
    </w:p>
    <w:p w14:paraId="7681D553" w14:textId="77777777" w:rsidR="007D221D" w:rsidRPr="007D221D" w:rsidRDefault="007D221D" w:rsidP="007D2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1D">
        <w:rPr>
          <w:rFonts w:ascii="Times New Roman" w:hAnsi="Times New Roman" w:cs="Times New Roman"/>
          <w:sz w:val="28"/>
          <w:szCs w:val="28"/>
        </w:rPr>
        <w:t xml:space="preserve">По состоянию на 1 марта 2016 г. в Российской Федерации по уточненным данным органов исполнительной власти субъектов Российской Федерации насчитывается 22 397 муниципальных образований, в том числе: </w:t>
      </w:r>
    </w:p>
    <w:p w14:paraId="6DE1B70D" w14:textId="77777777" w:rsidR="007D221D" w:rsidRPr="007D221D" w:rsidRDefault="007D221D" w:rsidP="007D2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1D">
        <w:rPr>
          <w:rFonts w:ascii="Times New Roman" w:hAnsi="Times New Roman" w:cs="Times New Roman"/>
          <w:sz w:val="28"/>
          <w:szCs w:val="28"/>
        </w:rPr>
        <w:t>1 787 муниципальных районов;</w:t>
      </w:r>
    </w:p>
    <w:p w14:paraId="07386F21" w14:textId="77777777" w:rsidR="007D221D" w:rsidRPr="007D221D" w:rsidRDefault="007D221D" w:rsidP="007D2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1D">
        <w:rPr>
          <w:rFonts w:ascii="Times New Roman" w:hAnsi="Times New Roman" w:cs="Times New Roman"/>
          <w:sz w:val="28"/>
          <w:szCs w:val="28"/>
        </w:rPr>
        <w:t>1 590 городских поселений;</w:t>
      </w:r>
    </w:p>
    <w:p w14:paraId="1B0BECC7" w14:textId="77777777" w:rsidR="007D221D" w:rsidRPr="007D221D" w:rsidRDefault="007D221D" w:rsidP="007D2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1D">
        <w:rPr>
          <w:rFonts w:ascii="Times New Roman" w:hAnsi="Times New Roman" w:cs="Times New Roman"/>
          <w:sz w:val="28"/>
          <w:szCs w:val="28"/>
        </w:rPr>
        <w:t>18 170 сельских поселений;</w:t>
      </w:r>
    </w:p>
    <w:p w14:paraId="33875314" w14:textId="77777777" w:rsidR="007D221D" w:rsidRPr="007D221D" w:rsidRDefault="007D221D" w:rsidP="007D2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1D">
        <w:rPr>
          <w:rFonts w:ascii="Times New Roman" w:hAnsi="Times New Roman" w:cs="Times New Roman"/>
          <w:sz w:val="28"/>
          <w:szCs w:val="28"/>
        </w:rPr>
        <w:t>561 городской округ;</w:t>
      </w:r>
    </w:p>
    <w:p w14:paraId="698AF65D" w14:textId="77777777" w:rsidR="007D221D" w:rsidRPr="007D221D" w:rsidRDefault="007D221D" w:rsidP="007D2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1D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Pr="007D221D">
        <w:rPr>
          <w:rFonts w:ascii="Times New Roman" w:hAnsi="Times New Roman" w:cs="Times New Roman"/>
          <w:sz w:val="28"/>
          <w:szCs w:val="28"/>
        </w:rPr>
        <w:t>городских</w:t>
      </w:r>
      <w:proofErr w:type="gramEnd"/>
      <w:r w:rsidRPr="007D221D">
        <w:rPr>
          <w:rFonts w:ascii="Times New Roman" w:hAnsi="Times New Roman" w:cs="Times New Roman"/>
          <w:sz w:val="28"/>
          <w:szCs w:val="28"/>
        </w:rPr>
        <w:t xml:space="preserve"> округа с внутригородским делением (города Махачкала, Самара, Челябинск);</w:t>
      </w:r>
    </w:p>
    <w:p w14:paraId="131A2E4C" w14:textId="77777777" w:rsidR="007D221D" w:rsidRPr="007D221D" w:rsidRDefault="007D221D" w:rsidP="007D2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1D">
        <w:rPr>
          <w:rFonts w:ascii="Times New Roman" w:hAnsi="Times New Roman" w:cs="Times New Roman"/>
          <w:sz w:val="28"/>
          <w:szCs w:val="28"/>
        </w:rPr>
        <w:t xml:space="preserve">19 внутригородских районов в  городских округах; </w:t>
      </w:r>
    </w:p>
    <w:p w14:paraId="6E6ECB49" w14:textId="77777777" w:rsidR="007D221D" w:rsidRPr="007D221D" w:rsidRDefault="007D221D" w:rsidP="007D2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1D">
        <w:rPr>
          <w:rFonts w:ascii="Times New Roman" w:hAnsi="Times New Roman" w:cs="Times New Roman"/>
          <w:sz w:val="28"/>
          <w:szCs w:val="28"/>
        </w:rPr>
        <w:t xml:space="preserve">267 внутригородских муниципальных образований в городах федерального значения (города Москва, Санкт-Петербург, Севастополь). </w:t>
      </w:r>
    </w:p>
    <w:p w14:paraId="50210AA3" w14:textId="77777777" w:rsidR="0022774C" w:rsidRPr="007D221D" w:rsidRDefault="0022774C" w:rsidP="007D221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1054"/>
        <w:gridCol w:w="1048"/>
        <w:gridCol w:w="1043"/>
        <w:gridCol w:w="1046"/>
        <w:gridCol w:w="1043"/>
        <w:gridCol w:w="1064"/>
        <w:gridCol w:w="1060"/>
        <w:gridCol w:w="1062"/>
      </w:tblGrid>
      <w:tr w:rsidR="007D221D" w:rsidRPr="007D221D" w14:paraId="6F916E34" w14:textId="77777777" w:rsidTr="00DD2328">
        <w:tc>
          <w:tcPr>
            <w:tcW w:w="1042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30CE3EB" w14:textId="77777777" w:rsidR="007D221D" w:rsidRPr="007D221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221D">
              <w:rPr>
                <w:rFonts w:ascii="Times New Roman" w:hAnsi="Times New Roman" w:cs="Times New Roman"/>
                <w:b/>
              </w:rPr>
              <w:t>Таблица 3. Количество муниципальных образований в разрезе по федеральным округам</w:t>
            </w:r>
          </w:p>
          <w:p w14:paraId="5090A7E7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7D221D">
              <w:rPr>
                <w:rFonts w:ascii="Times New Roman" w:hAnsi="Times New Roman" w:cs="Times New Roman"/>
                <w:i/>
              </w:rPr>
              <w:t xml:space="preserve">(по состоянию на 1 марта 2016 г. согласно уточненным сведениям </w:t>
            </w:r>
            <w:proofErr w:type="gramEnd"/>
          </w:p>
          <w:p w14:paraId="58863ABC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D221D">
              <w:rPr>
                <w:rFonts w:ascii="Times New Roman" w:hAnsi="Times New Roman" w:cs="Times New Roman"/>
                <w:i/>
              </w:rPr>
              <w:t>органов государственной власти субъектов Российской Федерации)</w:t>
            </w:r>
          </w:p>
          <w:p w14:paraId="308814C4" w14:textId="77777777" w:rsidR="0040741B" w:rsidRPr="007D221D" w:rsidRDefault="0040741B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21D" w:rsidRPr="007D221D" w14:paraId="02D22E23" w14:textId="77777777" w:rsidTr="00DD2328">
        <w:tc>
          <w:tcPr>
            <w:tcW w:w="2001" w:type="dxa"/>
            <w:shd w:val="clear" w:color="auto" w:fill="auto"/>
          </w:tcPr>
          <w:p w14:paraId="393DBA46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 округ</w:t>
            </w:r>
          </w:p>
        </w:tc>
        <w:tc>
          <w:tcPr>
            <w:tcW w:w="1054" w:type="dxa"/>
            <w:shd w:val="clear" w:color="auto" w:fill="auto"/>
          </w:tcPr>
          <w:p w14:paraId="101FF32A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b/>
                <w:sz w:val="20"/>
                <w:szCs w:val="20"/>
              </w:rPr>
              <w:t>МО</w:t>
            </w:r>
          </w:p>
        </w:tc>
        <w:tc>
          <w:tcPr>
            <w:tcW w:w="1048" w:type="dxa"/>
            <w:shd w:val="clear" w:color="auto" w:fill="auto"/>
          </w:tcPr>
          <w:p w14:paraId="34C03CAB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b/>
                <w:sz w:val="20"/>
                <w:szCs w:val="20"/>
              </w:rPr>
              <w:t>МР</w:t>
            </w:r>
          </w:p>
        </w:tc>
        <w:tc>
          <w:tcPr>
            <w:tcW w:w="1043" w:type="dxa"/>
            <w:shd w:val="clear" w:color="auto" w:fill="auto"/>
          </w:tcPr>
          <w:p w14:paraId="4DE43E9E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b/>
                <w:sz w:val="20"/>
                <w:szCs w:val="20"/>
              </w:rPr>
              <w:t>ГП</w:t>
            </w:r>
          </w:p>
        </w:tc>
        <w:tc>
          <w:tcPr>
            <w:tcW w:w="1046" w:type="dxa"/>
            <w:shd w:val="clear" w:color="auto" w:fill="auto"/>
          </w:tcPr>
          <w:p w14:paraId="48430CB6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b/>
                <w:sz w:val="20"/>
                <w:szCs w:val="20"/>
              </w:rPr>
              <w:t>СП</w:t>
            </w:r>
          </w:p>
        </w:tc>
        <w:tc>
          <w:tcPr>
            <w:tcW w:w="1043" w:type="dxa"/>
            <w:shd w:val="clear" w:color="auto" w:fill="auto"/>
          </w:tcPr>
          <w:p w14:paraId="4F4B8FBD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b/>
                <w:sz w:val="20"/>
                <w:szCs w:val="20"/>
              </w:rPr>
              <w:t>ГО</w:t>
            </w:r>
          </w:p>
        </w:tc>
        <w:tc>
          <w:tcPr>
            <w:tcW w:w="1064" w:type="dxa"/>
            <w:shd w:val="clear" w:color="auto" w:fill="auto"/>
          </w:tcPr>
          <w:p w14:paraId="20D61589" w14:textId="77777777" w:rsidR="007D221D" w:rsidRPr="007D221D" w:rsidRDefault="007D221D" w:rsidP="007D221D">
            <w:pPr>
              <w:spacing w:after="0" w:line="240" w:lineRule="auto"/>
              <w:ind w:left="-147" w:right="-1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b/>
                <w:sz w:val="20"/>
                <w:szCs w:val="20"/>
              </w:rPr>
              <w:t>ГО с ВГД</w:t>
            </w:r>
          </w:p>
        </w:tc>
        <w:tc>
          <w:tcPr>
            <w:tcW w:w="1060" w:type="dxa"/>
            <w:shd w:val="clear" w:color="auto" w:fill="auto"/>
          </w:tcPr>
          <w:p w14:paraId="5004F45F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b/>
                <w:sz w:val="20"/>
                <w:szCs w:val="20"/>
              </w:rPr>
              <w:t>ВГР</w:t>
            </w:r>
          </w:p>
        </w:tc>
        <w:tc>
          <w:tcPr>
            <w:tcW w:w="1062" w:type="dxa"/>
            <w:shd w:val="clear" w:color="auto" w:fill="auto"/>
          </w:tcPr>
          <w:p w14:paraId="691FC4EA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ВГТ </w:t>
            </w:r>
          </w:p>
        </w:tc>
      </w:tr>
      <w:tr w:rsidR="007D221D" w:rsidRPr="007D221D" w14:paraId="28A9397D" w14:textId="77777777" w:rsidTr="00DD2328">
        <w:tc>
          <w:tcPr>
            <w:tcW w:w="2001" w:type="dxa"/>
            <w:shd w:val="clear" w:color="auto" w:fill="auto"/>
          </w:tcPr>
          <w:p w14:paraId="5440A21F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Центральный</w:t>
            </w:r>
          </w:p>
        </w:tc>
        <w:tc>
          <w:tcPr>
            <w:tcW w:w="1054" w:type="dxa"/>
            <w:shd w:val="clear" w:color="auto" w:fill="auto"/>
          </w:tcPr>
          <w:p w14:paraId="4E985BF3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4 708</w:t>
            </w:r>
          </w:p>
        </w:tc>
        <w:tc>
          <w:tcPr>
            <w:tcW w:w="1048" w:type="dxa"/>
            <w:shd w:val="clear" w:color="auto" w:fill="auto"/>
          </w:tcPr>
          <w:p w14:paraId="460C5E35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1043" w:type="dxa"/>
            <w:shd w:val="clear" w:color="auto" w:fill="auto"/>
          </w:tcPr>
          <w:p w14:paraId="6386E46E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463</w:t>
            </w:r>
          </w:p>
        </w:tc>
        <w:tc>
          <w:tcPr>
            <w:tcW w:w="1046" w:type="dxa"/>
            <w:shd w:val="clear" w:color="auto" w:fill="auto"/>
          </w:tcPr>
          <w:p w14:paraId="48F62D3F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3 583</w:t>
            </w:r>
          </w:p>
        </w:tc>
        <w:tc>
          <w:tcPr>
            <w:tcW w:w="1043" w:type="dxa"/>
            <w:shd w:val="clear" w:color="auto" w:fill="auto"/>
          </w:tcPr>
          <w:p w14:paraId="2732A933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064" w:type="dxa"/>
            <w:shd w:val="clear" w:color="auto" w:fill="auto"/>
          </w:tcPr>
          <w:p w14:paraId="5D91BECD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shd w:val="clear" w:color="auto" w:fill="auto"/>
          </w:tcPr>
          <w:p w14:paraId="3B519DEF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2" w:type="dxa"/>
            <w:shd w:val="clear" w:color="auto" w:fill="auto"/>
          </w:tcPr>
          <w:p w14:paraId="45249D09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</w:tr>
      <w:tr w:rsidR="007D221D" w:rsidRPr="007D221D" w14:paraId="1CD5B4F4" w14:textId="77777777" w:rsidTr="00DD2328">
        <w:tc>
          <w:tcPr>
            <w:tcW w:w="2001" w:type="dxa"/>
            <w:shd w:val="clear" w:color="auto" w:fill="auto"/>
          </w:tcPr>
          <w:p w14:paraId="7F0F345E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Северо-Западный</w:t>
            </w:r>
          </w:p>
        </w:tc>
        <w:tc>
          <w:tcPr>
            <w:tcW w:w="1054" w:type="dxa"/>
            <w:shd w:val="clear" w:color="auto" w:fill="auto"/>
          </w:tcPr>
          <w:p w14:paraId="0558F0B0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1 460</w:t>
            </w:r>
          </w:p>
        </w:tc>
        <w:tc>
          <w:tcPr>
            <w:tcW w:w="1048" w:type="dxa"/>
            <w:shd w:val="clear" w:color="auto" w:fill="auto"/>
          </w:tcPr>
          <w:p w14:paraId="40165133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043" w:type="dxa"/>
            <w:shd w:val="clear" w:color="auto" w:fill="auto"/>
          </w:tcPr>
          <w:p w14:paraId="3335F363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1046" w:type="dxa"/>
            <w:shd w:val="clear" w:color="auto" w:fill="auto"/>
          </w:tcPr>
          <w:p w14:paraId="37C6D8FC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943</w:t>
            </w:r>
          </w:p>
        </w:tc>
        <w:tc>
          <w:tcPr>
            <w:tcW w:w="1043" w:type="dxa"/>
            <w:shd w:val="clear" w:color="auto" w:fill="auto"/>
          </w:tcPr>
          <w:p w14:paraId="627F01FA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64" w:type="dxa"/>
            <w:shd w:val="clear" w:color="auto" w:fill="auto"/>
          </w:tcPr>
          <w:p w14:paraId="3D7BCA22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shd w:val="clear" w:color="auto" w:fill="auto"/>
          </w:tcPr>
          <w:p w14:paraId="51064CEC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2" w:type="dxa"/>
            <w:shd w:val="clear" w:color="auto" w:fill="auto"/>
          </w:tcPr>
          <w:p w14:paraId="79C1DA04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</w:tr>
      <w:tr w:rsidR="007D221D" w:rsidRPr="007D221D" w14:paraId="4536924A" w14:textId="77777777" w:rsidTr="00DD2328">
        <w:tc>
          <w:tcPr>
            <w:tcW w:w="2001" w:type="dxa"/>
            <w:shd w:val="clear" w:color="auto" w:fill="auto"/>
          </w:tcPr>
          <w:p w14:paraId="4D8BC4E3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Южный</w:t>
            </w:r>
          </w:p>
        </w:tc>
        <w:tc>
          <w:tcPr>
            <w:tcW w:w="1054" w:type="dxa"/>
            <w:shd w:val="clear" w:color="auto" w:fill="auto"/>
          </w:tcPr>
          <w:p w14:paraId="060D26EA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1 719</w:t>
            </w:r>
          </w:p>
        </w:tc>
        <w:tc>
          <w:tcPr>
            <w:tcW w:w="1048" w:type="dxa"/>
            <w:shd w:val="clear" w:color="auto" w:fill="auto"/>
          </w:tcPr>
          <w:p w14:paraId="419A8872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043" w:type="dxa"/>
            <w:shd w:val="clear" w:color="auto" w:fill="auto"/>
          </w:tcPr>
          <w:p w14:paraId="6071420C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046" w:type="dxa"/>
            <w:shd w:val="clear" w:color="auto" w:fill="auto"/>
          </w:tcPr>
          <w:p w14:paraId="73FFAEE2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1 454</w:t>
            </w:r>
          </w:p>
        </w:tc>
        <w:tc>
          <w:tcPr>
            <w:tcW w:w="1043" w:type="dxa"/>
            <w:shd w:val="clear" w:color="auto" w:fill="auto"/>
          </w:tcPr>
          <w:p w14:paraId="32E4FCDA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64" w:type="dxa"/>
            <w:shd w:val="clear" w:color="auto" w:fill="auto"/>
          </w:tcPr>
          <w:p w14:paraId="15C50EA4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shd w:val="clear" w:color="auto" w:fill="auto"/>
          </w:tcPr>
          <w:p w14:paraId="43CF5C14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2" w:type="dxa"/>
            <w:shd w:val="clear" w:color="auto" w:fill="auto"/>
          </w:tcPr>
          <w:p w14:paraId="050C5571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221D" w:rsidRPr="007D221D" w14:paraId="4283E06B" w14:textId="77777777" w:rsidTr="00DD2328">
        <w:tc>
          <w:tcPr>
            <w:tcW w:w="2001" w:type="dxa"/>
            <w:shd w:val="clear" w:color="auto" w:fill="auto"/>
          </w:tcPr>
          <w:p w14:paraId="5996EA3D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Северо-Кавказский</w:t>
            </w:r>
          </w:p>
        </w:tc>
        <w:tc>
          <w:tcPr>
            <w:tcW w:w="1054" w:type="dxa"/>
            <w:shd w:val="clear" w:color="auto" w:fill="auto"/>
          </w:tcPr>
          <w:p w14:paraId="0DA4F955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1 702</w:t>
            </w:r>
          </w:p>
        </w:tc>
        <w:tc>
          <w:tcPr>
            <w:tcW w:w="1048" w:type="dxa"/>
            <w:shd w:val="clear" w:color="auto" w:fill="auto"/>
          </w:tcPr>
          <w:p w14:paraId="0CFDFD2F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043" w:type="dxa"/>
            <w:shd w:val="clear" w:color="auto" w:fill="auto"/>
          </w:tcPr>
          <w:p w14:paraId="06E6BC9C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46" w:type="dxa"/>
            <w:shd w:val="clear" w:color="auto" w:fill="auto"/>
          </w:tcPr>
          <w:p w14:paraId="5CDE598D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1 514</w:t>
            </w:r>
          </w:p>
        </w:tc>
        <w:tc>
          <w:tcPr>
            <w:tcW w:w="1043" w:type="dxa"/>
            <w:shd w:val="clear" w:color="auto" w:fill="auto"/>
          </w:tcPr>
          <w:p w14:paraId="591E6EDB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64" w:type="dxa"/>
            <w:shd w:val="clear" w:color="auto" w:fill="auto"/>
          </w:tcPr>
          <w:p w14:paraId="7F8FB254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0" w:type="dxa"/>
            <w:shd w:val="clear" w:color="auto" w:fill="auto"/>
          </w:tcPr>
          <w:p w14:paraId="46B93A80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2" w:type="dxa"/>
            <w:shd w:val="clear" w:color="auto" w:fill="auto"/>
          </w:tcPr>
          <w:p w14:paraId="4B060F40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221D" w:rsidRPr="007D221D" w14:paraId="3C6812DD" w14:textId="77777777" w:rsidTr="00DD2328">
        <w:tc>
          <w:tcPr>
            <w:tcW w:w="2001" w:type="dxa"/>
            <w:shd w:val="clear" w:color="auto" w:fill="auto"/>
          </w:tcPr>
          <w:p w14:paraId="58453E5D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color w:val="FFFFFF"/>
                <w:sz w:val="20"/>
                <w:szCs w:val="20"/>
                <w:shd w:val="clear" w:color="auto" w:fill="FFFFFF"/>
              </w:rPr>
              <w:t>___</w:t>
            </w: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Приволжский</w:t>
            </w:r>
            <w:r w:rsidRPr="007D221D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___</w:t>
            </w:r>
          </w:p>
        </w:tc>
        <w:tc>
          <w:tcPr>
            <w:tcW w:w="1054" w:type="dxa"/>
            <w:shd w:val="clear" w:color="auto" w:fill="auto"/>
          </w:tcPr>
          <w:p w14:paraId="7376594A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5 823</w:t>
            </w:r>
          </w:p>
        </w:tc>
        <w:tc>
          <w:tcPr>
            <w:tcW w:w="1048" w:type="dxa"/>
            <w:shd w:val="clear" w:color="auto" w:fill="auto"/>
          </w:tcPr>
          <w:p w14:paraId="1E4C4E1E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439</w:t>
            </w:r>
          </w:p>
        </w:tc>
        <w:tc>
          <w:tcPr>
            <w:tcW w:w="1043" w:type="dxa"/>
            <w:shd w:val="clear" w:color="auto" w:fill="auto"/>
          </w:tcPr>
          <w:p w14:paraId="705D8D77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1046" w:type="dxa"/>
            <w:shd w:val="clear" w:color="auto" w:fill="auto"/>
          </w:tcPr>
          <w:p w14:paraId="500913C1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4 956</w:t>
            </w:r>
          </w:p>
        </w:tc>
        <w:tc>
          <w:tcPr>
            <w:tcW w:w="1043" w:type="dxa"/>
            <w:shd w:val="clear" w:color="auto" w:fill="auto"/>
          </w:tcPr>
          <w:p w14:paraId="0747A0F8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064" w:type="dxa"/>
            <w:shd w:val="clear" w:color="auto" w:fill="auto"/>
          </w:tcPr>
          <w:p w14:paraId="61F6F301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0" w:type="dxa"/>
            <w:shd w:val="clear" w:color="auto" w:fill="auto"/>
          </w:tcPr>
          <w:p w14:paraId="59D54DF2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2" w:type="dxa"/>
            <w:shd w:val="clear" w:color="auto" w:fill="auto"/>
          </w:tcPr>
          <w:p w14:paraId="671C1BEC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221D" w:rsidRPr="007D221D" w14:paraId="1D69CC00" w14:textId="77777777" w:rsidTr="00DD2328">
        <w:tc>
          <w:tcPr>
            <w:tcW w:w="2001" w:type="dxa"/>
            <w:shd w:val="clear" w:color="auto" w:fill="auto"/>
          </w:tcPr>
          <w:p w14:paraId="7FA871DC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Уральский</w:t>
            </w:r>
          </w:p>
        </w:tc>
        <w:tc>
          <w:tcPr>
            <w:tcW w:w="1054" w:type="dxa"/>
            <w:shd w:val="clear" w:color="auto" w:fill="auto"/>
          </w:tcPr>
          <w:p w14:paraId="7C25135B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1 349</w:t>
            </w:r>
          </w:p>
        </w:tc>
        <w:tc>
          <w:tcPr>
            <w:tcW w:w="1048" w:type="dxa"/>
            <w:shd w:val="clear" w:color="auto" w:fill="auto"/>
          </w:tcPr>
          <w:p w14:paraId="356495CD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043" w:type="dxa"/>
            <w:shd w:val="clear" w:color="auto" w:fill="auto"/>
          </w:tcPr>
          <w:p w14:paraId="6ED3AA2B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046" w:type="dxa"/>
            <w:shd w:val="clear" w:color="auto" w:fill="auto"/>
          </w:tcPr>
          <w:p w14:paraId="49342583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1 062</w:t>
            </w:r>
          </w:p>
        </w:tc>
        <w:tc>
          <w:tcPr>
            <w:tcW w:w="1043" w:type="dxa"/>
            <w:shd w:val="clear" w:color="auto" w:fill="auto"/>
          </w:tcPr>
          <w:p w14:paraId="708FF006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064" w:type="dxa"/>
            <w:shd w:val="clear" w:color="auto" w:fill="auto"/>
          </w:tcPr>
          <w:p w14:paraId="5CF8036C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0" w:type="dxa"/>
            <w:shd w:val="clear" w:color="auto" w:fill="auto"/>
          </w:tcPr>
          <w:p w14:paraId="31A84025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62" w:type="dxa"/>
            <w:shd w:val="clear" w:color="auto" w:fill="auto"/>
          </w:tcPr>
          <w:p w14:paraId="1EB1933A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221D" w:rsidRPr="007D221D" w14:paraId="0F6DF409" w14:textId="77777777" w:rsidTr="00DD2328">
        <w:tc>
          <w:tcPr>
            <w:tcW w:w="2001" w:type="dxa"/>
            <w:shd w:val="clear" w:color="auto" w:fill="auto"/>
          </w:tcPr>
          <w:p w14:paraId="7EC3CAC0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Сибирский</w:t>
            </w:r>
          </w:p>
        </w:tc>
        <w:tc>
          <w:tcPr>
            <w:tcW w:w="1054" w:type="dxa"/>
            <w:shd w:val="clear" w:color="auto" w:fill="auto"/>
          </w:tcPr>
          <w:p w14:paraId="38463524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4 066</w:t>
            </w:r>
          </w:p>
        </w:tc>
        <w:tc>
          <w:tcPr>
            <w:tcW w:w="1048" w:type="dxa"/>
            <w:shd w:val="clear" w:color="auto" w:fill="auto"/>
          </w:tcPr>
          <w:p w14:paraId="7871769F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1043" w:type="dxa"/>
            <w:shd w:val="clear" w:color="auto" w:fill="auto"/>
          </w:tcPr>
          <w:p w14:paraId="33E0BC15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046" w:type="dxa"/>
            <w:shd w:val="clear" w:color="auto" w:fill="auto"/>
          </w:tcPr>
          <w:p w14:paraId="4F9C3118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3 428</w:t>
            </w:r>
          </w:p>
        </w:tc>
        <w:tc>
          <w:tcPr>
            <w:tcW w:w="1043" w:type="dxa"/>
            <w:shd w:val="clear" w:color="auto" w:fill="auto"/>
          </w:tcPr>
          <w:p w14:paraId="361439CA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064" w:type="dxa"/>
            <w:shd w:val="clear" w:color="auto" w:fill="auto"/>
          </w:tcPr>
          <w:p w14:paraId="40F9CC94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shd w:val="clear" w:color="auto" w:fill="auto"/>
          </w:tcPr>
          <w:p w14:paraId="4A2A2D92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2" w:type="dxa"/>
            <w:shd w:val="clear" w:color="auto" w:fill="auto"/>
          </w:tcPr>
          <w:p w14:paraId="4F2311C8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221D" w:rsidRPr="007D221D" w14:paraId="1744DAE1" w14:textId="77777777" w:rsidTr="00DD2328">
        <w:tc>
          <w:tcPr>
            <w:tcW w:w="2001" w:type="dxa"/>
            <w:shd w:val="clear" w:color="auto" w:fill="auto"/>
          </w:tcPr>
          <w:p w14:paraId="0837B099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Дальневосточный</w:t>
            </w:r>
          </w:p>
        </w:tc>
        <w:tc>
          <w:tcPr>
            <w:tcW w:w="1054" w:type="dxa"/>
            <w:shd w:val="clear" w:color="auto" w:fill="auto"/>
          </w:tcPr>
          <w:p w14:paraId="5B7EA151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1 281</w:t>
            </w:r>
          </w:p>
        </w:tc>
        <w:tc>
          <w:tcPr>
            <w:tcW w:w="1048" w:type="dxa"/>
            <w:shd w:val="clear" w:color="auto" w:fill="auto"/>
          </w:tcPr>
          <w:p w14:paraId="23FF820F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043" w:type="dxa"/>
            <w:shd w:val="clear" w:color="auto" w:fill="auto"/>
          </w:tcPr>
          <w:p w14:paraId="1C2D46ED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046" w:type="dxa"/>
            <w:shd w:val="clear" w:color="auto" w:fill="auto"/>
          </w:tcPr>
          <w:p w14:paraId="1006C4E6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1043" w:type="dxa"/>
            <w:shd w:val="clear" w:color="auto" w:fill="auto"/>
          </w:tcPr>
          <w:p w14:paraId="6EBC5403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064" w:type="dxa"/>
            <w:shd w:val="clear" w:color="auto" w:fill="auto"/>
          </w:tcPr>
          <w:p w14:paraId="49EFFA97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shd w:val="clear" w:color="auto" w:fill="auto"/>
          </w:tcPr>
          <w:p w14:paraId="166D444E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2" w:type="dxa"/>
            <w:shd w:val="clear" w:color="auto" w:fill="auto"/>
          </w:tcPr>
          <w:p w14:paraId="78E228D1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221D" w:rsidRPr="007D221D" w14:paraId="20C88221" w14:textId="77777777" w:rsidTr="00DD2328">
        <w:tc>
          <w:tcPr>
            <w:tcW w:w="2001" w:type="dxa"/>
            <w:shd w:val="clear" w:color="auto" w:fill="auto"/>
          </w:tcPr>
          <w:p w14:paraId="478DB471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Крымский</w:t>
            </w:r>
          </w:p>
        </w:tc>
        <w:tc>
          <w:tcPr>
            <w:tcW w:w="1054" w:type="dxa"/>
            <w:shd w:val="clear" w:color="auto" w:fill="auto"/>
          </w:tcPr>
          <w:p w14:paraId="22503090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1048" w:type="dxa"/>
            <w:shd w:val="clear" w:color="auto" w:fill="auto"/>
          </w:tcPr>
          <w:p w14:paraId="7963D229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43" w:type="dxa"/>
            <w:shd w:val="clear" w:color="auto" w:fill="auto"/>
          </w:tcPr>
          <w:p w14:paraId="05826489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6" w:type="dxa"/>
            <w:shd w:val="clear" w:color="auto" w:fill="auto"/>
          </w:tcPr>
          <w:p w14:paraId="76579623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043" w:type="dxa"/>
            <w:shd w:val="clear" w:color="auto" w:fill="auto"/>
          </w:tcPr>
          <w:p w14:paraId="1927A9AA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64" w:type="dxa"/>
            <w:shd w:val="clear" w:color="auto" w:fill="auto"/>
          </w:tcPr>
          <w:p w14:paraId="21A4966F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shd w:val="clear" w:color="auto" w:fill="auto"/>
          </w:tcPr>
          <w:p w14:paraId="422BD23A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2" w:type="dxa"/>
            <w:shd w:val="clear" w:color="auto" w:fill="auto"/>
          </w:tcPr>
          <w:p w14:paraId="262CD3DD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D221D" w:rsidRPr="007D221D" w14:paraId="055D900C" w14:textId="77777777" w:rsidTr="00DD2328">
        <w:tc>
          <w:tcPr>
            <w:tcW w:w="2001" w:type="dxa"/>
            <w:shd w:val="clear" w:color="auto" w:fill="auto"/>
          </w:tcPr>
          <w:p w14:paraId="4734F259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Всего по Российской Федерации</w:t>
            </w:r>
          </w:p>
        </w:tc>
        <w:tc>
          <w:tcPr>
            <w:tcW w:w="1054" w:type="dxa"/>
            <w:shd w:val="clear" w:color="auto" w:fill="auto"/>
          </w:tcPr>
          <w:p w14:paraId="55420950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6C18C1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22 397</w:t>
            </w:r>
          </w:p>
        </w:tc>
        <w:tc>
          <w:tcPr>
            <w:tcW w:w="1048" w:type="dxa"/>
            <w:shd w:val="clear" w:color="auto" w:fill="auto"/>
          </w:tcPr>
          <w:p w14:paraId="0AFE8406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1BA0D6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1 787</w:t>
            </w:r>
          </w:p>
        </w:tc>
        <w:tc>
          <w:tcPr>
            <w:tcW w:w="1043" w:type="dxa"/>
            <w:shd w:val="clear" w:color="auto" w:fill="auto"/>
          </w:tcPr>
          <w:p w14:paraId="7BF61698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CDB1CB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1 590</w:t>
            </w:r>
          </w:p>
        </w:tc>
        <w:tc>
          <w:tcPr>
            <w:tcW w:w="1046" w:type="dxa"/>
            <w:shd w:val="clear" w:color="auto" w:fill="auto"/>
          </w:tcPr>
          <w:p w14:paraId="302A73DE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ABCB2F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18 170</w:t>
            </w:r>
          </w:p>
        </w:tc>
        <w:tc>
          <w:tcPr>
            <w:tcW w:w="1043" w:type="dxa"/>
            <w:shd w:val="clear" w:color="auto" w:fill="auto"/>
          </w:tcPr>
          <w:p w14:paraId="449ECB7A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F0D566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561</w:t>
            </w:r>
          </w:p>
        </w:tc>
        <w:tc>
          <w:tcPr>
            <w:tcW w:w="1064" w:type="dxa"/>
            <w:shd w:val="clear" w:color="auto" w:fill="auto"/>
          </w:tcPr>
          <w:p w14:paraId="243767DF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98AA3A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0" w:type="dxa"/>
            <w:shd w:val="clear" w:color="auto" w:fill="auto"/>
          </w:tcPr>
          <w:p w14:paraId="07C77992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8F8B51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62" w:type="dxa"/>
            <w:shd w:val="clear" w:color="auto" w:fill="auto"/>
          </w:tcPr>
          <w:p w14:paraId="3FE05B85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23E6E5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</w:tr>
      <w:tr w:rsidR="007D221D" w:rsidRPr="007D221D" w14:paraId="528979F6" w14:textId="77777777" w:rsidTr="00DD2328">
        <w:tc>
          <w:tcPr>
            <w:tcW w:w="10421" w:type="dxa"/>
            <w:gridSpan w:val="9"/>
            <w:shd w:val="clear" w:color="auto" w:fill="auto"/>
          </w:tcPr>
          <w:p w14:paraId="716BE051" w14:textId="77777777" w:rsidR="007D221D" w:rsidRPr="007D221D" w:rsidRDefault="007D221D" w:rsidP="007D221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i/>
                <w:sz w:val="20"/>
                <w:szCs w:val="20"/>
              </w:rPr>
              <w:t>Сокращения:</w:t>
            </w: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 xml:space="preserve"> МО – муниципальные образования, МР – муниципальные районы, ГП – городские поселения, СП – сельские поселения, ГО – городские округа, ГО с ВГД – городские округа с внутригородским делением, ВГР – внутригородские районы в городских округах, ВГТ – внутригородские территории в городах федерального значения.</w:t>
            </w:r>
          </w:p>
        </w:tc>
      </w:tr>
    </w:tbl>
    <w:p w14:paraId="7F18B9FD" w14:textId="77777777" w:rsidR="007D221D" w:rsidRPr="007D221D" w:rsidRDefault="007D221D" w:rsidP="007D221D">
      <w:pPr>
        <w:spacing w:after="0" w:line="240" w:lineRule="auto"/>
        <w:rPr>
          <w:rFonts w:ascii="Times New Roman" w:hAnsi="Times New Roman" w:cs="Times New Roman"/>
        </w:rPr>
      </w:pPr>
    </w:p>
    <w:p w14:paraId="72A42721" w14:textId="77777777" w:rsidR="007D221D" w:rsidRPr="007D221D" w:rsidRDefault="007D221D" w:rsidP="007D2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1D">
        <w:rPr>
          <w:rFonts w:ascii="Times New Roman" w:hAnsi="Times New Roman" w:cs="Times New Roman"/>
          <w:sz w:val="28"/>
          <w:szCs w:val="28"/>
        </w:rPr>
        <w:t xml:space="preserve">Наименьшая численность муниципальных образований отмечена </w:t>
      </w:r>
      <w:r w:rsidRPr="007D221D">
        <w:rPr>
          <w:rFonts w:ascii="Times New Roman" w:hAnsi="Times New Roman" w:cs="Times New Roman"/>
          <w:sz w:val="28"/>
          <w:szCs w:val="28"/>
        </w:rPr>
        <w:br/>
        <w:t xml:space="preserve">в Магаданской области (9), городе Севастополе (10), Сахалинской области (21) </w:t>
      </w:r>
      <w:r w:rsidRPr="007D221D">
        <w:rPr>
          <w:rFonts w:ascii="Times New Roman" w:hAnsi="Times New Roman" w:cs="Times New Roman"/>
          <w:sz w:val="28"/>
          <w:szCs w:val="28"/>
        </w:rPr>
        <w:br/>
        <w:t xml:space="preserve">и Ненецком автономном округе (21), наибольшая – в Республике Татарстан (955), Республике Башкортостан (895) и Республике Дагестан (760). Наибольшая численность муниципальных районов – в Алтайском крае (59), городских </w:t>
      </w:r>
      <w:r w:rsidRPr="007D221D">
        <w:rPr>
          <w:rFonts w:ascii="Times New Roman" w:hAnsi="Times New Roman" w:cs="Times New Roman"/>
          <w:sz w:val="28"/>
          <w:szCs w:val="28"/>
        </w:rPr>
        <w:br/>
        <w:t xml:space="preserve">поселений – в Московской области (101), городских округов – в Свердловской области (68), внутригородских муниципальных образований – в Москве (146). </w:t>
      </w:r>
    </w:p>
    <w:p w14:paraId="1E7DFF85" w14:textId="77777777" w:rsidR="007D221D" w:rsidRPr="007D221D" w:rsidRDefault="007D221D" w:rsidP="007D2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1D">
        <w:rPr>
          <w:rFonts w:ascii="Times New Roman" w:hAnsi="Times New Roman" w:cs="Times New Roman"/>
          <w:sz w:val="28"/>
          <w:szCs w:val="28"/>
        </w:rPr>
        <w:t xml:space="preserve">Средняя численность – 264 </w:t>
      </w:r>
      <w:proofErr w:type="gramStart"/>
      <w:r w:rsidRPr="007D221D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7D221D">
        <w:rPr>
          <w:rFonts w:ascii="Times New Roman" w:hAnsi="Times New Roman" w:cs="Times New Roman"/>
          <w:sz w:val="28"/>
          <w:szCs w:val="28"/>
        </w:rPr>
        <w:t xml:space="preserve"> образования на субъект Российской Федерации.</w:t>
      </w:r>
    </w:p>
    <w:p w14:paraId="5E1E3AA4" w14:textId="00C6D7FA" w:rsidR="0022774C" w:rsidRDefault="007D221D" w:rsidP="00227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1D">
        <w:rPr>
          <w:rFonts w:ascii="Times New Roman" w:hAnsi="Times New Roman" w:cs="Times New Roman"/>
          <w:sz w:val="28"/>
          <w:szCs w:val="28"/>
        </w:rPr>
        <w:t xml:space="preserve">Численность жителей муниципальных образований насчитывает от 8 человек в </w:t>
      </w:r>
      <w:proofErr w:type="spellStart"/>
      <w:r w:rsidRPr="007D221D">
        <w:rPr>
          <w:rFonts w:ascii="Times New Roman" w:hAnsi="Times New Roman" w:cs="Times New Roman"/>
          <w:sz w:val="28"/>
          <w:szCs w:val="28"/>
        </w:rPr>
        <w:t>Новосвеженском</w:t>
      </w:r>
      <w:proofErr w:type="spellEnd"/>
      <w:r w:rsidRPr="007D221D">
        <w:rPr>
          <w:rFonts w:ascii="Times New Roman" w:hAnsi="Times New Roman" w:cs="Times New Roman"/>
          <w:sz w:val="28"/>
          <w:szCs w:val="28"/>
        </w:rPr>
        <w:t xml:space="preserve"> сельском поселении Рязанской области (не считая села </w:t>
      </w:r>
      <w:proofErr w:type="spellStart"/>
      <w:r w:rsidRPr="007D221D">
        <w:rPr>
          <w:rFonts w:ascii="Times New Roman" w:hAnsi="Times New Roman" w:cs="Times New Roman"/>
          <w:sz w:val="28"/>
          <w:szCs w:val="28"/>
        </w:rPr>
        <w:t>Крутоборка</w:t>
      </w:r>
      <w:proofErr w:type="spellEnd"/>
      <w:r w:rsidRPr="007D221D">
        <w:rPr>
          <w:rFonts w:ascii="Times New Roman" w:hAnsi="Times New Roman" w:cs="Times New Roman"/>
          <w:sz w:val="28"/>
          <w:szCs w:val="28"/>
        </w:rPr>
        <w:t xml:space="preserve"> в Республике Коми и Михайловского сельсовета </w:t>
      </w:r>
      <w:proofErr w:type="spellStart"/>
      <w:r w:rsidRPr="007D221D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Pr="007D221D">
        <w:rPr>
          <w:rFonts w:ascii="Times New Roman" w:hAnsi="Times New Roman" w:cs="Times New Roman"/>
          <w:sz w:val="28"/>
          <w:szCs w:val="28"/>
        </w:rPr>
        <w:t xml:space="preserve"> района Красноярского края, о</w:t>
      </w:r>
      <w:r w:rsidR="00DD2328">
        <w:rPr>
          <w:rFonts w:ascii="Times New Roman" w:hAnsi="Times New Roman" w:cs="Times New Roman"/>
          <w:sz w:val="28"/>
          <w:szCs w:val="28"/>
        </w:rPr>
        <w:t xml:space="preserve">ставленных жителями) до 1,6 </w:t>
      </w:r>
      <w:proofErr w:type="gramStart"/>
      <w:r w:rsidR="00DD2328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7D221D">
        <w:rPr>
          <w:rFonts w:ascii="Times New Roman" w:hAnsi="Times New Roman" w:cs="Times New Roman"/>
          <w:sz w:val="28"/>
          <w:szCs w:val="28"/>
        </w:rPr>
        <w:t xml:space="preserve"> жителей                            г. Новосибирска. </w:t>
      </w:r>
    </w:p>
    <w:p w14:paraId="67584C30" w14:textId="77777777" w:rsidR="0022774C" w:rsidRDefault="0022774C" w:rsidP="00227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F19378" w14:textId="01F5631C" w:rsidR="00DD2328" w:rsidRDefault="0022774C" w:rsidP="0022774C">
      <w:pPr>
        <w:pStyle w:val="af8"/>
        <w:snapToGrid w:val="0"/>
        <w:jc w:val="center"/>
        <w:rPr>
          <w:sz w:val="20"/>
          <w:szCs w:val="20"/>
        </w:rPr>
      </w:pPr>
      <w:r w:rsidRPr="00D86C52">
        <w:rPr>
          <w:b/>
          <w:sz w:val="20"/>
          <w:szCs w:val="20"/>
        </w:rPr>
        <w:t>Таблица 4. Муниципальные образования с наименьшей и наибольшей</w:t>
      </w:r>
      <w:r>
        <w:rPr>
          <w:b/>
          <w:sz w:val="20"/>
          <w:szCs w:val="20"/>
        </w:rPr>
        <w:t xml:space="preserve"> </w:t>
      </w:r>
      <w:r w:rsidRPr="00D86C52">
        <w:rPr>
          <w:b/>
          <w:sz w:val="20"/>
          <w:szCs w:val="20"/>
        </w:rPr>
        <w:t xml:space="preserve">численностью населения </w:t>
      </w:r>
      <w:r w:rsidRPr="00D86C52">
        <w:rPr>
          <w:sz w:val="20"/>
          <w:szCs w:val="20"/>
        </w:rPr>
        <w:t>(по видам)</w:t>
      </w:r>
    </w:p>
    <w:p w14:paraId="3DE7CD96" w14:textId="77777777" w:rsidR="0022774C" w:rsidRDefault="0022774C" w:rsidP="0022774C">
      <w:pPr>
        <w:pStyle w:val="af8"/>
        <w:snapToGrid w:val="0"/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D86C52" w:rsidRPr="00D86C52" w14:paraId="22C95B71" w14:textId="77777777" w:rsidTr="00D86C52">
        <w:tc>
          <w:tcPr>
            <w:tcW w:w="3473" w:type="dxa"/>
          </w:tcPr>
          <w:p w14:paraId="002040FA" w14:textId="021D59CA" w:rsidR="00D86C52" w:rsidRPr="00D86C52" w:rsidRDefault="00C865ED" w:rsidP="00D86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D86C52" w:rsidRPr="00D86C52">
              <w:rPr>
                <w:rFonts w:ascii="Times New Roman" w:hAnsi="Times New Roman" w:cs="Times New Roman"/>
                <w:b/>
                <w:sz w:val="20"/>
                <w:szCs w:val="20"/>
              </w:rPr>
              <w:t>ид муниципального образования</w:t>
            </w:r>
          </w:p>
        </w:tc>
        <w:tc>
          <w:tcPr>
            <w:tcW w:w="3474" w:type="dxa"/>
          </w:tcPr>
          <w:p w14:paraId="70697648" w14:textId="14FAE6DE" w:rsidR="00D86C52" w:rsidRPr="00D86C52" w:rsidRDefault="00C865ED" w:rsidP="00D86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D86C52" w:rsidRPr="00D86C52">
              <w:rPr>
                <w:rFonts w:ascii="Times New Roman" w:hAnsi="Times New Roman" w:cs="Times New Roman"/>
                <w:b/>
                <w:sz w:val="20"/>
                <w:szCs w:val="20"/>
              </w:rPr>
              <w:t>аименьшее</w:t>
            </w:r>
          </w:p>
        </w:tc>
        <w:tc>
          <w:tcPr>
            <w:tcW w:w="3474" w:type="dxa"/>
          </w:tcPr>
          <w:p w14:paraId="18EBA298" w14:textId="1D24C281" w:rsidR="00D86C52" w:rsidRPr="00D86C52" w:rsidRDefault="00C865ED" w:rsidP="00D86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D86C52" w:rsidRPr="00D86C52">
              <w:rPr>
                <w:rFonts w:ascii="Times New Roman" w:hAnsi="Times New Roman" w:cs="Times New Roman"/>
                <w:b/>
                <w:sz w:val="20"/>
                <w:szCs w:val="20"/>
              </w:rPr>
              <w:t>аибольшее</w:t>
            </w:r>
          </w:p>
        </w:tc>
      </w:tr>
      <w:tr w:rsidR="00D86C52" w:rsidRPr="00D86C52" w14:paraId="33B2419C" w14:textId="77777777" w:rsidTr="00D86C52">
        <w:tc>
          <w:tcPr>
            <w:tcW w:w="3473" w:type="dxa"/>
          </w:tcPr>
          <w:p w14:paraId="565BC306" w14:textId="7DF12803" w:rsidR="00D86C52" w:rsidRPr="00D86C52" w:rsidRDefault="00C865ED" w:rsidP="007D22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D86C52" w:rsidRPr="00D86C52">
              <w:rPr>
                <w:rFonts w:ascii="Times New Roman" w:hAnsi="Times New Roman" w:cs="Times New Roman"/>
                <w:sz w:val="20"/>
                <w:szCs w:val="20"/>
              </w:rPr>
              <w:t>униципальный район</w:t>
            </w:r>
          </w:p>
        </w:tc>
        <w:tc>
          <w:tcPr>
            <w:tcW w:w="3474" w:type="dxa"/>
          </w:tcPr>
          <w:p w14:paraId="1955AB07" w14:textId="545EB4AE" w:rsidR="00D86C52" w:rsidRPr="00D86C52" w:rsidRDefault="00D86C52" w:rsidP="007D22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6C52">
              <w:rPr>
                <w:rFonts w:ascii="Times New Roman" w:hAnsi="Times New Roman" w:cs="Times New Roman"/>
                <w:sz w:val="20"/>
                <w:szCs w:val="20"/>
              </w:rPr>
              <w:t>Алеутский район Камчатского края –            637 жителей</w:t>
            </w:r>
          </w:p>
        </w:tc>
        <w:tc>
          <w:tcPr>
            <w:tcW w:w="3474" w:type="dxa"/>
          </w:tcPr>
          <w:p w14:paraId="068EE9F6" w14:textId="5F2CF075" w:rsidR="00D86C52" w:rsidRPr="00D86C52" w:rsidRDefault="00D86C52" w:rsidP="007D22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6C52">
              <w:rPr>
                <w:rFonts w:ascii="Times New Roman" w:hAnsi="Times New Roman" w:cs="Times New Roman"/>
                <w:sz w:val="20"/>
                <w:szCs w:val="20"/>
              </w:rPr>
              <w:t>Одинцовский район Московской области – 321,6 тыс. жителей</w:t>
            </w:r>
          </w:p>
        </w:tc>
      </w:tr>
      <w:tr w:rsidR="00D86C52" w:rsidRPr="00D86C52" w14:paraId="29CB953B" w14:textId="77777777" w:rsidTr="00D86C52">
        <w:tc>
          <w:tcPr>
            <w:tcW w:w="3473" w:type="dxa"/>
          </w:tcPr>
          <w:p w14:paraId="02F77EE9" w14:textId="2C9266B2" w:rsidR="00D86C52" w:rsidRPr="00D86C52" w:rsidRDefault="00C865ED" w:rsidP="007D22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D86C52" w:rsidRPr="00D86C52">
              <w:rPr>
                <w:rFonts w:ascii="Times New Roman" w:hAnsi="Times New Roman" w:cs="Times New Roman"/>
                <w:sz w:val="20"/>
                <w:szCs w:val="20"/>
              </w:rPr>
              <w:t>ородское поселение</w:t>
            </w:r>
          </w:p>
        </w:tc>
        <w:tc>
          <w:tcPr>
            <w:tcW w:w="3474" w:type="dxa"/>
          </w:tcPr>
          <w:p w14:paraId="6BCC54FB" w14:textId="2A4F1789" w:rsidR="00D86C52" w:rsidRPr="00D86C52" w:rsidRDefault="00D86C52" w:rsidP="007D22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6C52">
              <w:rPr>
                <w:rFonts w:ascii="Times New Roman" w:hAnsi="Times New Roman" w:cs="Times New Roman"/>
                <w:sz w:val="20"/>
                <w:szCs w:val="20"/>
              </w:rPr>
              <w:t>Кунерминское</w:t>
            </w:r>
            <w:proofErr w:type="spellEnd"/>
            <w:r w:rsidRPr="00D86C52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</w:t>
            </w:r>
            <w:proofErr w:type="spellStart"/>
            <w:r w:rsidRPr="00D86C52">
              <w:rPr>
                <w:rFonts w:ascii="Times New Roman" w:hAnsi="Times New Roman" w:cs="Times New Roman"/>
                <w:sz w:val="20"/>
                <w:szCs w:val="20"/>
              </w:rPr>
              <w:t>Казачинско</w:t>
            </w:r>
            <w:proofErr w:type="spellEnd"/>
            <w:r w:rsidRPr="00D86C52">
              <w:rPr>
                <w:rFonts w:ascii="Times New Roman" w:hAnsi="Times New Roman" w:cs="Times New Roman"/>
                <w:sz w:val="20"/>
                <w:szCs w:val="20"/>
              </w:rPr>
              <w:t>-Ленского района Иркутской области – 36 жителей</w:t>
            </w:r>
          </w:p>
        </w:tc>
        <w:tc>
          <w:tcPr>
            <w:tcW w:w="3474" w:type="dxa"/>
          </w:tcPr>
          <w:p w14:paraId="18E52510" w14:textId="73CAE141" w:rsidR="00D86C52" w:rsidRPr="00D86C52" w:rsidRDefault="00D86C52" w:rsidP="007D22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6C52">
              <w:rPr>
                <w:rFonts w:ascii="Times New Roman" w:hAnsi="Times New Roman" w:cs="Times New Roman"/>
                <w:sz w:val="20"/>
                <w:szCs w:val="20"/>
              </w:rPr>
              <w:t xml:space="preserve">Город Энгельс Саратовской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D86C52">
              <w:rPr>
                <w:rFonts w:ascii="Times New Roman" w:hAnsi="Times New Roman" w:cs="Times New Roman"/>
                <w:sz w:val="20"/>
                <w:szCs w:val="20"/>
              </w:rPr>
              <w:t>области – 261,0 тыс. жителей</w:t>
            </w:r>
          </w:p>
        </w:tc>
      </w:tr>
      <w:tr w:rsidR="00D86C52" w:rsidRPr="00D86C52" w14:paraId="4A1EE5EA" w14:textId="77777777" w:rsidTr="00D86C52">
        <w:tc>
          <w:tcPr>
            <w:tcW w:w="3473" w:type="dxa"/>
          </w:tcPr>
          <w:p w14:paraId="0228B7AD" w14:textId="0083D9DF" w:rsidR="00D86C52" w:rsidRPr="00D86C52" w:rsidRDefault="00C865ED" w:rsidP="007D22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86C52" w:rsidRPr="00D86C52">
              <w:rPr>
                <w:rFonts w:ascii="Times New Roman" w:hAnsi="Times New Roman" w:cs="Times New Roman"/>
                <w:sz w:val="20"/>
                <w:szCs w:val="20"/>
              </w:rPr>
              <w:t>ельское поселение</w:t>
            </w:r>
          </w:p>
        </w:tc>
        <w:tc>
          <w:tcPr>
            <w:tcW w:w="3474" w:type="dxa"/>
          </w:tcPr>
          <w:p w14:paraId="6F1B2702" w14:textId="6F7AB1BD" w:rsidR="00D86C52" w:rsidRPr="00D86C52" w:rsidRDefault="00D86C52" w:rsidP="007D22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6C52">
              <w:rPr>
                <w:rFonts w:ascii="Times New Roman" w:hAnsi="Times New Roman" w:cs="Times New Roman"/>
                <w:sz w:val="20"/>
                <w:szCs w:val="20"/>
              </w:rPr>
              <w:t>Новосвеженское</w:t>
            </w:r>
            <w:proofErr w:type="spellEnd"/>
            <w:r w:rsidRPr="00D86C5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</w:t>
            </w:r>
            <w:proofErr w:type="spellStart"/>
            <w:r w:rsidRPr="00D86C52">
              <w:rPr>
                <w:rFonts w:ascii="Times New Roman" w:hAnsi="Times New Roman" w:cs="Times New Roman"/>
                <w:sz w:val="20"/>
                <w:szCs w:val="20"/>
              </w:rPr>
              <w:t>Шацкого</w:t>
            </w:r>
            <w:proofErr w:type="spellEnd"/>
            <w:r w:rsidRPr="00D86C52">
              <w:rPr>
                <w:rFonts w:ascii="Times New Roman" w:hAnsi="Times New Roman" w:cs="Times New Roman"/>
                <w:sz w:val="20"/>
                <w:szCs w:val="20"/>
              </w:rPr>
              <w:t xml:space="preserve"> района Рязанской области – </w:t>
            </w:r>
            <w:r w:rsidRPr="00D86C52">
              <w:rPr>
                <w:rFonts w:ascii="Times New Roman" w:hAnsi="Times New Roman" w:cs="Times New Roman"/>
                <w:sz w:val="20"/>
                <w:szCs w:val="20"/>
              </w:rPr>
              <w:br/>
              <w:t>8 жителей*</w:t>
            </w:r>
          </w:p>
        </w:tc>
        <w:tc>
          <w:tcPr>
            <w:tcW w:w="3474" w:type="dxa"/>
          </w:tcPr>
          <w:p w14:paraId="7FB47CA6" w14:textId="7C142219" w:rsidR="00D86C52" w:rsidRPr="00D86C52" w:rsidRDefault="00D86C52" w:rsidP="007D22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6C52">
              <w:rPr>
                <w:rFonts w:ascii="Times New Roman" w:hAnsi="Times New Roman" w:cs="Times New Roman"/>
                <w:sz w:val="20"/>
                <w:szCs w:val="20"/>
              </w:rPr>
              <w:t>Каневское</w:t>
            </w:r>
            <w:proofErr w:type="spellEnd"/>
            <w:r w:rsidRPr="00D86C5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Краснода</w:t>
            </w:r>
            <w:r w:rsidR="0082570D">
              <w:rPr>
                <w:rFonts w:ascii="Times New Roman" w:hAnsi="Times New Roman" w:cs="Times New Roman"/>
                <w:sz w:val="20"/>
                <w:szCs w:val="20"/>
              </w:rPr>
              <w:t>рского края – 46,2 тыс. жителей</w:t>
            </w:r>
          </w:p>
        </w:tc>
      </w:tr>
      <w:tr w:rsidR="00D86C52" w:rsidRPr="00D86C52" w14:paraId="51FDFAA3" w14:textId="77777777" w:rsidTr="00D86C52">
        <w:tc>
          <w:tcPr>
            <w:tcW w:w="3473" w:type="dxa"/>
          </w:tcPr>
          <w:p w14:paraId="1E67145B" w14:textId="7ACF3FE8" w:rsidR="00D86C52" w:rsidRPr="00D86C52" w:rsidRDefault="00C865ED" w:rsidP="007D22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D86C52" w:rsidRPr="00D86C52">
              <w:rPr>
                <w:rFonts w:ascii="Times New Roman" w:hAnsi="Times New Roman" w:cs="Times New Roman"/>
                <w:sz w:val="20"/>
                <w:szCs w:val="20"/>
              </w:rPr>
              <w:t>ородской округ</w:t>
            </w:r>
          </w:p>
        </w:tc>
        <w:tc>
          <w:tcPr>
            <w:tcW w:w="3474" w:type="dxa"/>
          </w:tcPr>
          <w:p w14:paraId="7384B26F" w14:textId="585C1BA6" w:rsidR="00D86C52" w:rsidRPr="00D86C52" w:rsidRDefault="00D86C52" w:rsidP="007D22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6C52">
              <w:rPr>
                <w:rFonts w:ascii="Times New Roman" w:hAnsi="Times New Roman" w:cs="Times New Roman"/>
                <w:sz w:val="20"/>
                <w:szCs w:val="20"/>
              </w:rPr>
              <w:t xml:space="preserve">ЗАТО Восход Московской области – </w:t>
            </w:r>
            <w:r w:rsidRPr="00D86C52">
              <w:rPr>
                <w:rFonts w:ascii="Times New Roman" w:hAnsi="Times New Roman" w:cs="Times New Roman"/>
                <w:sz w:val="20"/>
                <w:szCs w:val="20"/>
              </w:rPr>
              <w:br/>
              <w:t>1,9 тыс. жителей</w:t>
            </w:r>
          </w:p>
        </w:tc>
        <w:tc>
          <w:tcPr>
            <w:tcW w:w="3474" w:type="dxa"/>
          </w:tcPr>
          <w:p w14:paraId="44BE4230" w14:textId="228FF56B" w:rsidR="00D86C52" w:rsidRPr="00D86C52" w:rsidRDefault="00D86C52" w:rsidP="007D22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6C52">
              <w:rPr>
                <w:rFonts w:ascii="Times New Roman" w:hAnsi="Times New Roman" w:cs="Times New Roman"/>
                <w:sz w:val="20"/>
                <w:szCs w:val="20"/>
              </w:rPr>
              <w:t xml:space="preserve">Город Новосибирск – 1,6 </w:t>
            </w:r>
            <w:proofErr w:type="gramStart"/>
            <w:r w:rsidRPr="00D86C52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End"/>
            <w:r w:rsidRPr="00D86C52">
              <w:rPr>
                <w:rFonts w:ascii="Times New Roman" w:hAnsi="Times New Roman" w:cs="Times New Roman"/>
                <w:sz w:val="20"/>
                <w:szCs w:val="20"/>
              </w:rPr>
              <w:t xml:space="preserve"> жителей</w:t>
            </w:r>
          </w:p>
        </w:tc>
      </w:tr>
      <w:tr w:rsidR="00D86C52" w:rsidRPr="00D86C52" w14:paraId="0BFEB845" w14:textId="77777777" w:rsidTr="00D86C52">
        <w:tc>
          <w:tcPr>
            <w:tcW w:w="3473" w:type="dxa"/>
          </w:tcPr>
          <w:p w14:paraId="178518D5" w14:textId="7F1850E2" w:rsidR="00D86C52" w:rsidRPr="00D86C52" w:rsidRDefault="00C865ED" w:rsidP="007D22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D86C52" w:rsidRPr="00D86C52">
              <w:rPr>
                <w:rFonts w:ascii="Times New Roman" w:hAnsi="Times New Roman" w:cs="Times New Roman"/>
                <w:sz w:val="20"/>
                <w:szCs w:val="20"/>
              </w:rPr>
              <w:t>ородской округ с внутригородским делением</w:t>
            </w:r>
          </w:p>
        </w:tc>
        <w:tc>
          <w:tcPr>
            <w:tcW w:w="3474" w:type="dxa"/>
          </w:tcPr>
          <w:p w14:paraId="68166025" w14:textId="3E755E12" w:rsidR="00D86C52" w:rsidRPr="00D86C52" w:rsidRDefault="00D86C52" w:rsidP="007D22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6C52">
              <w:rPr>
                <w:rFonts w:ascii="Times New Roman" w:hAnsi="Times New Roman" w:cs="Times New Roman"/>
                <w:sz w:val="20"/>
                <w:szCs w:val="20"/>
              </w:rPr>
              <w:t>Город Махачкала – 587,8 тыс. жителей</w:t>
            </w:r>
          </w:p>
        </w:tc>
        <w:tc>
          <w:tcPr>
            <w:tcW w:w="3474" w:type="dxa"/>
          </w:tcPr>
          <w:p w14:paraId="3D735132" w14:textId="61DAC809" w:rsidR="00D86C52" w:rsidRPr="00D86C52" w:rsidRDefault="00D86C52" w:rsidP="007D22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6C52">
              <w:rPr>
                <w:rFonts w:ascii="Times New Roman" w:hAnsi="Times New Roman" w:cs="Times New Roman"/>
                <w:sz w:val="20"/>
                <w:szCs w:val="20"/>
              </w:rPr>
              <w:t xml:space="preserve">Город Челябинск – 1,2 </w:t>
            </w:r>
            <w:proofErr w:type="gramStart"/>
            <w:r w:rsidRPr="00D86C52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End"/>
            <w:r w:rsidRPr="00D86C52">
              <w:rPr>
                <w:rFonts w:ascii="Times New Roman" w:hAnsi="Times New Roman" w:cs="Times New Roman"/>
                <w:sz w:val="20"/>
                <w:szCs w:val="20"/>
              </w:rPr>
              <w:t xml:space="preserve"> жителей</w:t>
            </w:r>
          </w:p>
        </w:tc>
      </w:tr>
      <w:tr w:rsidR="00D86C52" w:rsidRPr="00D86C52" w14:paraId="3E6786C9" w14:textId="77777777" w:rsidTr="00D86C52">
        <w:tc>
          <w:tcPr>
            <w:tcW w:w="3473" w:type="dxa"/>
          </w:tcPr>
          <w:p w14:paraId="45EFDF05" w14:textId="5C87C019" w:rsidR="00D86C52" w:rsidRPr="00D86C52" w:rsidRDefault="00C865ED" w:rsidP="007D22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D86C52" w:rsidRPr="00D86C52">
              <w:rPr>
                <w:rFonts w:ascii="Times New Roman" w:hAnsi="Times New Roman" w:cs="Times New Roman"/>
                <w:sz w:val="20"/>
                <w:szCs w:val="20"/>
              </w:rPr>
              <w:t>нутригородской район</w:t>
            </w:r>
          </w:p>
        </w:tc>
        <w:tc>
          <w:tcPr>
            <w:tcW w:w="3474" w:type="dxa"/>
          </w:tcPr>
          <w:p w14:paraId="1E4BA640" w14:textId="1E50A28F" w:rsidR="00D86C52" w:rsidRPr="00D86C52" w:rsidRDefault="00D86C52" w:rsidP="007D22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6C52">
              <w:rPr>
                <w:rFonts w:ascii="Times New Roman" w:hAnsi="Times New Roman" w:cs="Times New Roman"/>
                <w:sz w:val="20"/>
                <w:szCs w:val="20"/>
              </w:rPr>
              <w:t>Самарский район Самары – 30,9 тыс. жителей</w:t>
            </w:r>
          </w:p>
        </w:tc>
        <w:tc>
          <w:tcPr>
            <w:tcW w:w="3474" w:type="dxa"/>
          </w:tcPr>
          <w:p w14:paraId="57359A26" w14:textId="19AA60C1" w:rsidR="00D86C52" w:rsidRPr="00D86C52" w:rsidRDefault="00D86C52" w:rsidP="007D22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6C52">
              <w:rPr>
                <w:rFonts w:ascii="Times New Roman" w:hAnsi="Times New Roman" w:cs="Times New Roman"/>
                <w:sz w:val="20"/>
                <w:szCs w:val="20"/>
              </w:rPr>
              <w:t>Промышленный район Самары –                         277,8 тыс. жителей</w:t>
            </w:r>
          </w:p>
        </w:tc>
      </w:tr>
      <w:tr w:rsidR="00D86C52" w:rsidRPr="00D86C52" w14:paraId="5E25E86C" w14:textId="77777777" w:rsidTr="00D86C52">
        <w:tc>
          <w:tcPr>
            <w:tcW w:w="3473" w:type="dxa"/>
          </w:tcPr>
          <w:p w14:paraId="24AAA4D6" w14:textId="0AE2D072" w:rsidR="00D86C52" w:rsidRPr="00D86C52" w:rsidRDefault="00C865ED" w:rsidP="007D22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D86C52" w:rsidRPr="00D86C52">
              <w:rPr>
                <w:rFonts w:ascii="Times New Roman" w:hAnsi="Times New Roman" w:cs="Times New Roman"/>
                <w:sz w:val="20"/>
                <w:szCs w:val="20"/>
              </w:rPr>
              <w:t>нутригородское муниципальное образование в городе федерального значения</w:t>
            </w:r>
          </w:p>
        </w:tc>
        <w:tc>
          <w:tcPr>
            <w:tcW w:w="3474" w:type="dxa"/>
          </w:tcPr>
          <w:p w14:paraId="41827B16" w14:textId="048EC291" w:rsidR="00D86C52" w:rsidRPr="00D86C52" w:rsidRDefault="00D86C52" w:rsidP="007D22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6C5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поселок Серово (Санкт-Петербург)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D86C52">
              <w:rPr>
                <w:rFonts w:ascii="Times New Roman" w:hAnsi="Times New Roman" w:cs="Times New Roman"/>
                <w:sz w:val="20"/>
                <w:szCs w:val="20"/>
              </w:rPr>
              <w:t>273 жителя</w:t>
            </w:r>
          </w:p>
        </w:tc>
        <w:tc>
          <w:tcPr>
            <w:tcW w:w="3474" w:type="dxa"/>
          </w:tcPr>
          <w:p w14:paraId="45B8D08F" w14:textId="63A6CCB5" w:rsidR="00D86C52" w:rsidRPr="00D86C52" w:rsidRDefault="00D86C52" w:rsidP="007D22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6C52">
              <w:rPr>
                <w:rFonts w:ascii="Times New Roman" w:hAnsi="Times New Roman" w:cs="Times New Roman"/>
                <w:sz w:val="20"/>
                <w:szCs w:val="20"/>
              </w:rPr>
              <w:t>Муниципальный округ Марьино (Москва) – 251,5 тыс. жителей</w:t>
            </w:r>
          </w:p>
        </w:tc>
      </w:tr>
      <w:tr w:rsidR="00D86C52" w:rsidRPr="00D86C52" w14:paraId="44C96466" w14:textId="77777777" w:rsidTr="00D86C52">
        <w:tc>
          <w:tcPr>
            <w:tcW w:w="3473" w:type="dxa"/>
          </w:tcPr>
          <w:p w14:paraId="6F525557" w14:textId="12417E63" w:rsidR="00D86C52" w:rsidRPr="00D86C52" w:rsidRDefault="00C865ED" w:rsidP="007D22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D86C52" w:rsidRPr="00D86C52">
              <w:rPr>
                <w:rFonts w:ascii="Times New Roman" w:hAnsi="Times New Roman" w:cs="Times New Roman"/>
                <w:sz w:val="20"/>
                <w:szCs w:val="20"/>
              </w:rPr>
              <w:t>униципальное образование – административный центр субъекта Российской Федерации</w:t>
            </w:r>
          </w:p>
        </w:tc>
        <w:tc>
          <w:tcPr>
            <w:tcW w:w="3474" w:type="dxa"/>
          </w:tcPr>
          <w:p w14:paraId="44A0F034" w14:textId="4286DD85" w:rsidR="00D86C52" w:rsidRPr="00D86C52" w:rsidRDefault="00D86C52" w:rsidP="007D22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6C52">
              <w:rPr>
                <w:rFonts w:ascii="Times New Roman" w:hAnsi="Times New Roman" w:cs="Times New Roman"/>
                <w:sz w:val="20"/>
                <w:szCs w:val="20"/>
              </w:rPr>
              <w:t xml:space="preserve">Город </w:t>
            </w:r>
            <w:proofErr w:type="spellStart"/>
            <w:r w:rsidRPr="00D86C52">
              <w:rPr>
                <w:rFonts w:ascii="Times New Roman" w:hAnsi="Times New Roman" w:cs="Times New Roman"/>
                <w:sz w:val="20"/>
                <w:szCs w:val="20"/>
              </w:rPr>
              <w:t>Магас</w:t>
            </w:r>
            <w:proofErr w:type="spellEnd"/>
            <w:r w:rsidRPr="00D86C52">
              <w:rPr>
                <w:rFonts w:ascii="Times New Roman" w:hAnsi="Times New Roman" w:cs="Times New Roman"/>
                <w:sz w:val="20"/>
                <w:szCs w:val="20"/>
              </w:rPr>
              <w:t xml:space="preserve"> – 6,8 тыс. жителей</w:t>
            </w:r>
          </w:p>
        </w:tc>
        <w:tc>
          <w:tcPr>
            <w:tcW w:w="3474" w:type="dxa"/>
          </w:tcPr>
          <w:p w14:paraId="6D2BCFA2" w14:textId="29E6C191" w:rsidR="00D86C52" w:rsidRPr="00D86C52" w:rsidRDefault="00D86C52" w:rsidP="007D22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6C52">
              <w:rPr>
                <w:rFonts w:ascii="Times New Roman" w:hAnsi="Times New Roman" w:cs="Times New Roman"/>
                <w:sz w:val="20"/>
                <w:szCs w:val="20"/>
              </w:rPr>
              <w:t xml:space="preserve">Город Новосибирск – 1,6 </w:t>
            </w:r>
            <w:proofErr w:type="gramStart"/>
            <w:r w:rsidRPr="00D86C52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End"/>
            <w:r w:rsidRPr="00D86C52">
              <w:rPr>
                <w:rFonts w:ascii="Times New Roman" w:hAnsi="Times New Roman" w:cs="Times New Roman"/>
                <w:sz w:val="20"/>
                <w:szCs w:val="20"/>
              </w:rPr>
              <w:t xml:space="preserve"> жителей</w:t>
            </w:r>
          </w:p>
        </w:tc>
      </w:tr>
      <w:tr w:rsidR="00D86C52" w:rsidRPr="00D86C52" w14:paraId="7619748F" w14:textId="77777777" w:rsidTr="0082570D">
        <w:tc>
          <w:tcPr>
            <w:tcW w:w="10421" w:type="dxa"/>
            <w:gridSpan w:val="3"/>
          </w:tcPr>
          <w:p w14:paraId="1DDB0347" w14:textId="4CAD048F" w:rsidR="00D86C52" w:rsidRPr="00D86C52" w:rsidRDefault="00D86C52" w:rsidP="007D22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6C52">
              <w:rPr>
                <w:rFonts w:ascii="Times New Roman" w:hAnsi="Times New Roman" w:cs="Times New Roman"/>
                <w:sz w:val="20"/>
                <w:szCs w:val="20"/>
              </w:rPr>
              <w:t>* Без учета сельских поселений, н</w:t>
            </w:r>
            <w:r w:rsidR="0082570D">
              <w:rPr>
                <w:rFonts w:ascii="Times New Roman" w:hAnsi="Times New Roman" w:cs="Times New Roman"/>
                <w:sz w:val="20"/>
                <w:szCs w:val="20"/>
              </w:rPr>
              <w:t>е имеющих постоянного населения</w:t>
            </w:r>
          </w:p>
        </w:tc>
      </w:tr>
    </w:tbl>
    <w:p w14:paraId="76B34678" w14:textId="77777777" w:rsidR="00DD2328" w:rsidRPr="00D86C52" w:rsidRDefault="00DD2328" w:rsidP="007D2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0861F37" w14:textId="312C09C1" w:rsidR="007D221D" w:rsidRPr="007D221D" w:rsidRDefault="007D221D" w:rsidP="007D2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1D">
        <w:rPr>
          <w:rFonts w:ascii="Times New Roman" w:hAnsi="Times New Roman" w:cs="Times New Roman"/>
          <w:sz w:val="28"/>
          <w:szCs w:val="28"/>
        </w:rPr>
        <w:t xml:space="preserve">Муниципальные районы насчитывают от 1 поселения (Алеутский район Камчатского края) до 42 поселений (Хасавюртовский район Дагестана), исключением является Северо-Енисейский район Красноярского края, который поселений не имеет; среднестатистический муниципальный район насчитывает </w:t>
      </w:r>
      <w:r w:rsidRPr="007D221D">
        <w:rPr>
          <w:rFonts w:ascii="Times New Roman" w:hAnsi="Times New Roman" w:cs="Times New Roman"/>
          <w:sz w:val="28"/>
          <w:szCs w:val="28"/>
        </w:rPr>
        <w:br/>
        <w:t>11 поселений. 76 муници</w:t>
      </w:r>
      <w:r w:rsidR="00046C8E">
        <w:rPr>
          <w:rFonts w:ascii="Times New Roman" w:hAnsi="Times New Roman" w:cs="Times New Roman"/>
          <w:sz w:val="28"/>
          <w:szCs w:val="28"/>
        </w:rPr>
        <w:t>пальных районов включают в себя помимо поселений</w:t>
      </w:r>
      <w:r w:rsidRPr="007D221D">
        <w:rPr>
          <w:rFonts w:ascii="Times New Roman" w:hAnsi="Times New Roman" w:cs="Times New Roman"/>
          <w:sz w:val="28"/>
          <w:szCs w:val="28"/>
        </w:rPr>
        <w:t xml:space="preserve"> также межселенные территории. </w:t>
      </w:r>
    </w:p>
    <w:p w14:paraId="6468727F" w14:textId="77777777" w:rsidR="007D221D" w:rsidRPr="007D221D" w:rsidRDefault="007D221D" w:rsidP="007D2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1D">
        <w:rPr>
          <w:rFonts w:ascii="Times New Roman" w:hAnsi="Times New Roman" w:cs="Times New Roman"/>
          <w:sz w:val="28"/>
          <w:szCs w:val="28"/>
        </w:rPr>
        <w:t xml:space="preserve">41 городской округ обладает статусом ЗАТО, 12 городских округов и одно внутригородское муниципальное образование в г. Москве (бывший городской округ Троицк) – статусом </w:t>
      </w:r>
      <w:proofErr w:type="spellStart"/>
      <w:r w:rsidRPr="007D221D">
        <w:rPr>
          <w:rFonts w:ascii="Times New Roman" w:hAnsi="Times New Roman" w:cs="Times New Roman"/>
          <w:sz w:val="28"/>
          <w:szCs w:val="28"/>
        </w:rPr>
        <w:t>наукограда</w:t>
      </w:r>
      <w:proofErr w:type="spellEnd"/>
      <w:r w:rsidRPr="007D221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5FD532C" w14:textId="77777777" w:rsidR="007D221D" w:rsidRPr="007D221D" w:rsidRDefault="007D221D" w:rsidP="007D2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1D">
        <w:rPr>
          <w:rFonts w:ascii="Times New Roman" w:hAnsi="Times New Roman" w:cs="Times New Roman"/>
          <w:sz w:val="28"/>
          <w:szCs w:val="28"/>
        </w:rPr>
        <w:t xml:space="preserve">В течение 2015 года (с учетом вступивших в силу в этот период соответствующих законов субъектов Российской Федерации) было произведено            267 актов изменения территориальной организации местного самоуправления, в том числе 239 случаев преобразования муниципальных образований, 27 случаев изменения границ муниципальных образований и 1 случай упразднения поселения (поселка Спорного в Магаданской области). </w:t>
      </w:r>
    </w:p>
    <w:p w14:paraId="326C7B14" w14:textId="77777777" w:rsidR="007D221D" w:rsidRDefault="007D221D" w:rsidP="007D2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221D">
        <w:rPr>
          <w:rFonts w:ascii="Times New Roman" w:hAnsi="Times New Roman" w:cs="Times New Roman"/>
          <w:sz w:val="28"/>
          <w:szCs w:val="28"/>
        </w:rPr>
        <w:t xml:space="preserve">В результате произведенных изменений, затронувших в разной степени </w:t>
      </w:r>
      <w:r w:rsidRPr="007D221D">
        <w:rPr>
          <w:rFonts w:ascii="Times New Roman" w:hAnsi="Times New Roman" w:cs="Times New Roman"/>
          <w:sz w:val="28"/>
          <w:szCs w:val="28"/>
        </w:rPr>
        <w:br/>
        <w:t xml:space="preserve">36 субъектов Российской Федерации, количество муниципальных образований сократилось на 510 единиц (с 22 911 до 22 401), при этом число муниципальных районов сократилось на 34 единицы (с 1 821 до 1 787), городских поселений – </w:t>
      </w:r>
      <w:r w:rsidRPr="007D221D">
        <w:rPr>
          <w:rFonts w:ascii="Times New Roman" w:hAnsi="Times New Roman" w:cs="Times New Roman"/>
          <w:sz w:val="28"/>
          <w:szCs w:val="28"/>
        </w:rPr>
        <w:br/>
        <w:t xml:space="preserve">на 50 единиц (с 1 640 до 1590), сельских поселений – на 534 единицы (с 18 640 </w:t>
      </w:r>
      <w:r w:rsidRPr="007D221D">
        <w:rPr>
          <w:rFonts w:ascii="Times New Roman" w:hAnsi="Times New Roman" w:cs="Times New Roman"/>
          <w:sz w:val="28"/>
          <w:szCs w:val="28"/>
        </w:rPr>
        <w:br/>
        <w:t>до 18</w:t>
      </w:r>
      <w:proofErr w:type="gramEnd"/>
      <w:r w:rsidRPr="007D221D">
        <w:rPr>
          <w:rFonts w:ascii="Times New Roman" w:hAnsi="Times New Roman" w:cs="Times New Roman"/>
          <w:sz w:val="28"/>
          <w:szCs w:val="28"/>
        </w:rPr>
        <w:t xml:space="preserve"> 174), число городских округов выросло с 535 до 561 (на 26 единиц). Число городских округов с внутригородским делением увеличилось с 1 до 3 </w:t>
      </w:r>
      <w:r w:rsidRPr="007D221D">
        <w:rPr>
          <w:rFonts w:ascii="Times New Roman" w:hAnsi="Times New Roman" w:cs="Times New Roman"/>
          <w:sz w:val="28"/>
          <w:szCs w:val="28"/>
        </w:rPr>
        <w:br/>
        <w:t>(на 2 единицы), внутригородских районов – с 7 до 19 (</w:t>
      </w:r>
      <w:proofErr w:type="gramStart"/>
      <w:r w:rsidRPr="007D221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D221D">
        <w:rPr>
          <w:rFonts w:ascii="Times New Roman" w:hAnsi="Times New Roman" w:cs="Times New Roman"/>
          <w:sz w:val="28"/>
          <w:szCs w:val="28"/>
        </w:rPr>
        <w:t xml:space="preserve"> 12 единиц).</w:t>
      </w:r>
    </w:p>
    <w:p w14:paraId="48F8FB81" w14:textId="77777777" w:rsidR="00365C7C" w:rsidRDefault="00365C7C" w:rsidP="007D2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A089B9" w14:textId="77777777" w:rsidR="00B3788F" w:rsidRDefault="00B3788F" w:rsidP="007D2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3EDEF6" w14:textId="688171D6" w:rsidR="00365C7C" w:rsidRDefault="00365C7C" w:rsidP="00365C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741B">
        <w:rPr>
          <w:rFonts w:ascii="Times New Roman" w:hAnsi="Times New Roman" w:cs="Times New Roman"/>
          <w:b/>
        </w:rPr>
        <w:lastRenderedPageBreak/>
        <w:t>Таблица 5. Изменение состава муниципальных образований в 2015 году</w:t>
      </w:r>
    </w:p>
    <w:p w14:paraId="5DFC4920" w14:textId="77777777" w:rsidR="00365C7C" w:rsidRDefault="00365C7C" w:rsidP="007D2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365C7C" w14:paraId="22BD9D3B" w14:textId="77777777" w:rsidTr="0082570D">
        <w:tc>
          <w:tcPr>
            <w:tcW w:w="3473" w:type="dxa"/>
            <w:vMerge w:val="restart"/>
          </w:tcPr>
          <w:p w14:paraId="055E4BAB" w14:textId="196B107A" w:rsidR="00365C7C" w:rsidRDefault="00C865ED" w:rsidP="00365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365C7C" w:rsidRPr="0040741B">
              <w:rPr>
                <w:rFonts w:ascii="Times New Roman" w:hAnsi="Times New Roman" w:cs="Times New Roman"/>
                <w:b/>
                <w:sz w:val="20"/>
                <w:szCs w:val="20"/>
              </w:rPr>
              <w:t>оличество муниципальных образований</w:t>
            </w:r>
          </w:p>
        </w:tc>
        <w:tc>
          <w:tcPr>
            <w:tcW w:w="6948" w:type="dxa"/>
            <w:gridSpan w:val="2"/>
          </w:tcPr>
          <w:p w14:paraId="6EFE0974" w14:textId="513E0508" w:rsidR="00365C7C" w:rsidRDefault="00365C7C" w:rsidP="00365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41B">
              <w:rPr>
                <w:rFonts w:ascii="Times New Roman" w:hAnsi="Times New Roman" w:cs="Times New Roman"/>
                <w:b/>
                <w:sz w:val="20"/>
                <w:szCs w:val="20"/>
              </w:rPr>
              <w:t>по состоянию</w:t>
            </w:r>
          </w:p>
        </w:tc>
      </w:tr>
      <w:tr w:rsidR="00365C7C" w14:paraId="23ACC2BB" w14:textId="77777777" w:rsidTr="00365C7C">
        <w:tc>
          <w:tcPr>
            <w:tcW w:w="3473" w:type="dxa"/>
            <w:vMerge/>
          </w:tcPr>
          <w:p w14:paraId="5F459E19" w14:textId="77777777" w:rsidR="00365C7C" w:rsidRDefault="00365C7C" w:rsidP="007D2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14:paraId="0CCF11BB" w14:textId="5CCC2F4C" w:rsidR="00365C7C" w:rsidRDefault="00365C7C" w:rsidP="00365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41B">
              <w:rPr>
                <w:rFonts w:ascii="Times New Roman" w:hAnsi="Times New Roman" w:cs="Times New Roman"/>
                <w:b/>
                <w:sz w:val="20"/>
                <w:szCs w:val="20"/>
              </w:rPr>
              <w:t>на 1 января 2015 г.</w:t>
            </w:r>
          </w:p>
        </w:tc>
        <w:tc>
          <w:tcPr>
            <w:tcW w:w="3474" w:type="dxa"/>
          </w:tcPr>
          <w:p w14:paraId="7EE7F4F1" w14:textId="3B4B9759" w:rsidR="00365C7C" w:rsidRDefault="00365C7C" w:rsidP="00365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41B">
              <w:rPr>
                <w:rFonts w:ascii="Times New Roman" w:hAnsi="Times New Roman" w:cs="Times New Roman"/>
                <w:b/>
                <w:sz w:val="20"/>
                <w:szCs w:val="20"/>
              </w:rPr>
              <w:t>на 1 января 2016 г.</w:t>
            </w:r>
          </w:p>
        </w:tc>
      </w:tr>
      <w:tr w:rsidR="00365C7C" w14:paraId="491E1410" w14:textId="77777777" w:rsidTr="00365C7C">
        <w:tc>
          <w:tcPr>
            <w:tcW w:w="3473" w:type="dxa"/>
          </w:tcPr>
          <w:p w14:paraId="35B7391B" w14:textId="3F1070FC" w:rsidR="00365C7C" w:rsidRDefault="00365C7C" w:rsidP="00825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41B">
              <w:rPr>
                <w:rFonts w:ascii="Times New Roman" w:hAnsi="Times New Roman" w:cs="Times New Roman"/>
                <w:sz w:val="20"/>
                <w:szCs w:val="20"/>
              </w:rPr>
              <w:t>муниципальных районов</w:t>
            </w:r>
          </w:p>
        </w:tc>
        <w:tc>
          <w:tcPr>
            <w:tcW w:w="3474" w:type="dxa"/>
          </w:tcPr>
          <w:p w14:paraId="51168AFD" w14:textId="51EC56A4" w:rsidR="00365C7C" w:rsidRDefault="00365C7C" w:rsidP="00365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4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0741B">
              <w:rPr>
                <w:rFonts w:ascii="Times New Roman" w:hAnsi="Times New Roman" w:cs="Times New Roman"/>
                <w:sz w:val="20"/>
                <w:szCs w:val="20"/>
              </w:rPr>
              <w:t>821</w:t>
            </w:r>
          </w:p>
        </w:tc>
        <w:tc>
          <w:tcPr>
            <w:tcW w:w="3474" w:type="dxa"/>
          </w:tcPr>
          <w:p w14:paraId="68DEDF01" w14:textId="4CD0E1E2" w:rsidR="00365C7C" w:rsidRDefault="00365C7C" w:rsidP="00365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41B">
              <w:rPr>
                <w:rFonts w:ascii="Times New Roman" w:hAnsi="Times New Roman" w:cs="Times New Roman"/>
                <w:sz w:val="20"/>
                <w:szCs w:val="20"/>
              </w:rPr>
              <w:t>1 787</w:t>
            </w:r>
          </w:p>
        </w:tc>
      </w:tr>
      <w:tr w:rsidR="00365C7C" w14:paraId="18FC222D" w14:textId="77777777" w:rsidTr="00365C7C">
        <w:tc>
          <w:tcPr>
            <w:tcW w:w="3473" w:type="dxa"/>
          </w:tcPr>
          <w:p w14:paraId="21F47677" w14:textId="4C340C9B" w:rsidR="00365C7C" w:rsidRDefault="00365C7C" w:rsidP="00825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41B">
              <w:rPr>
                <w:rFonts w:ascii="Times New Roman" w:hAnsi="Times New Roman" w:cs="Times New Roman"/>
                <w:sz w:val="20"/>
                <w:szCs w:val="20"/>
              </w:rPr>
              <w:t>городских поселений</w:t>
            </w:r>
          </w:p>
        </w:tc>
        <w:tc>
          <w:tcPr>
            <w:tcW w:w="3474" w:type="dxa"/>
          </w:tcPr>
          <w:p w14:paraId="3A71861A" w14:textId="47338A5A" w:rsidR="00365C7C" w:rsidRDefault="00365C7C" w:rsidP="00365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4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0741B"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3474" w:type="dxa"/>
          </w:tcPr>
          <w:p w14:paraId="3032693D" w14:textId="04768442" w:rsidR="00365C7C" w:rsidRDefault="00365C7C" w:rsidP="00365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41B">
              <w:rPr>
                <w:rFonts w:ascii="Times New Roman" w:hAnsi="Times New Roman" w:cs="Times New Roman"/>
                <w:sz w:val="20"/>
                <w:szCs w:val="20"/>
              </w:rPr>
              <w:t>1 590</w:t>
            </w:r>
          </w:p>
        </w:tc>
      </w:tr>
      <w:tr w:rsidR="00365C7C" w14:paraId="0F58A0B8" w14:textId="77777777" w:rsidTr="00365C7C">
        <w:tc>
          <w:tcPr>
            <w:tcW w:w="3473" w:type="dxa"/>
          </w:tcPr>
          <w:p w14:paraId="1BB7EA19" w14:textId="7EA520EC" w:rsidR="00365C7C" w:rsidRDefault="00365C7C" w:rsidP="00825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41B">
              <w:rPr>
                <w:rFonts w:ascii="Times New Roman" w:hAnsi="Times New Roman" w:cs="Times New Roman"/>
                <w:sz w:val="20"/>
                <w:szCs w:val="20"/>
              </w:rPr>
              <w:t>сельских поселений</w:t>
            </w:r>
          </w:p>
        </w:tc>
        <w:tc>
          <w:tcPr>
            <w:tcW w:w="3474" w:type="dxa"/>
          </w:tcPr>
          <w:p w14:paraId="799C7B13" w14:textId="09B9B417" w:rsidR="00365C7C" w:rsidRDefault="00365C7C" w:rsidP="00365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41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0741B"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3474" w:type="dxa"/>
          </w:tcPr>
          <w:p w14:paraId="032A7860" w14:textId="2BA74D2B" w:rsidR="00365C7C" w:rsidRDefault="00365C7C" w:rsidP="00365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41B">
              <w:rPr>
                <w:rFonts w:ascii="Times New Roman" w:hAnsi="Times New Roman" w:cs="Times New Roman"/>
                <w:sz w:val="20"/>
                <w:szCs w:val="20"/>
              </w:rPr>
              <w:t>18 174</w:t>
            </w:r>
          </w:p>
        </w:tc>
      </w:tr>
      <w:tr w:rsidR="00365C7C" w14:paraId="4638BB73" w14:textId="77777777" w:rsidTr="00365C7C">
        <w:tc>
          <w:tcPr>
            <w:tcW w:w="3473" w:type="dxa"/>
          </w:tcPr>
          <w:p w14:paraId="561A5BE8" w14:textId="33EC15FC" w:rsidR="00365C7C" w:rsidRDefault="00365C7C" w:rsidP="00825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41B">
              <w:rPr>
                <w:rFonts w:ascii="Times New Roman" w:hAnsi="Times New Roman" w:cs="Times New Roman"/>
                <w:sz w:val="20"/>
                <w:szCs w:val="20"/>
              </w:rPr>
              <w:t>городских округов</w:t>
            </w:r>
          </w:p>
        </w:tc>
        <w:tc>
          <w:tcPr>
            <w:tcW w:w="3474" w:type="dxa"/>
          </w:tcPr>
          <w:p w14:paraId="4C44B271" w14:textId="664F8D90" w:rsidR="00365C7C" w:rsidRDefault="00365C7C" w:rsidP="00365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41B">
              <w:rPr>
                <w:rFonts w:ascii="Times New Roman" w:hAnsi="Times New Roman" w:cs="Times New Roman"/>
                <w:sz w:val="20"/>
                <w:szCs w:val="20"/>
              </w:rPr>
              <w:t>535</w:t>
            </w:r>
          </w:p>
        </w:tc>
        <w:tc>
          <w:tcPr>
            <w:tcW w:w="3474" w:type="dxa"/>
          </w:tcPr>
          <w:p w14:paraId="027E66C1" w14:textId="79C17C9F" w:rsidR="00365C7C" w:rsidRDefault="00365C7C" w:rsidP="00365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41B">
              <w:rPr>
                <w:rFonts w:ascii="Times New Roman" w:hAnsi="Times New Roman" w:cs="Times New Roman"/>
                <w:sz w:val="20"/>
                <w:szCs w:val="20"/>
              </w:rPr>
              <w:t>561</w:t>
            </w:r>
          </w:p>
        </w:tc>
      </w:tr>
      <w:tr w:rsidR="00365C7C" w14:paraId="717E67AC" w14:textId="77777777" w:rsidTr="00365C7C">
        <w:tc>
          <w:tcPr>
            <w:tcW w:w="3473" w:type="dxa"/>
          </w:tcPr>
          <w:p w14:paraId="097C139C" w14:textId="7616A778" w:rsidR="00365C7C" w:rsidRDefault="00365C7C" w:rsidP="00825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41B">
              <w:rPr>
                <w:rFonts w:ascii="Times New Roman" w:hAnsi="Times New Roman" w:cs="Times New Roman"/>
                <w:sz w:val="20"/>
                <w:szCs w:val="20"/>
              </w:rPr>
              <w:t>городских округов с делением</w:t>
            </w:r>
          </w:p>
        </w:tc>
        <w:tc>
          <w:tcPr>
            <w:tcW w:w="3474" w:type="dxa"/>
          </w:tcPr>
          <w:p w14:paraId="7808F034" w14:textId="2E7C575A" w:rsidR="00365C7C" w:rsidRDefault="00365C7C" w:rsidP="00365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4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74" w:type="dxa"/>
          </w:tcPr>
          <w:p w14:paraId="09F4055D" w14:textId="2E1D790E" w:rsidR="00365C7C" w:rsidRDefault="00365C7C" w:rsidP="00365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4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65C7C" w14:paraId="41AAD868" w14:textId="77777777" w:rsidTr="00365C7C">
        <w:tc>
          <w:tcPr>
            <w:tcW w:w="3473" w:type="dxa"/>
          </w:tcPr>
          <w:p w14:paraId="195C15BE" w14:textId="7946971D" w:rsidR="00365C7C" w:rsidRDefault="00365C7C" w:rsidP="00825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41B">
              <w:rPr>
                <w:rFonts w:ascii="Times New Roman" w:hAnsi="Times New Roman" w:cs="Times New Roman"/>
                <w:sz w:val="20"/>
                <w:szCs w:val="20"/>
              </w:rPr>
              <w:t>внутригородских районов</w:t>
            </w:r>
          </w:p>
        </w:tc>
        <w:tc>
          <w:tcPr>
            <w:tcW w:w="3474" w:type="dxa"/>
          </w:tcPr>
          <w:p w14:paraId="7CBACED8" w14:textId="65FFFEEB" w:rsidR="00365C7C" w:rsidRDefault="00365C7C" w:rsidP="00365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4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74" w:type="dxa"/>
          </w:tcPr>
          <w:p w14:paraId="259E36D9" w14:textId="5B2EE594" w:rsidR="00365C7C" w:rsidRDefault="00365C7C" w:rsidP="00365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41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365C7C" w14:paraId="08487A6C" w14:textId="77777777" w:rsidTr="00365C7C">
        <w:tc>
          <w:tcPr>
            <w:tcW w:w="3473" w:type="dxa"/>
          </w:tcPr>
          <w:p w14:paraId="07EC56BF" w14:textId="3147E1E1" w:rsidR="00365C7C" w:rsidRDefault="00365C7C" w:rsidP="00825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41B">
              <w:rPr>
                <w:rFonts w:ascii="Times New Roman" w:hAnsi="Times New Roman" w:cs="Times New Roman"/>
                <w:sz w:val="20"/>
                <w:szCs w:val="20"/>
              </w:rPr>
              <w:t>внутригородских муниципальных образований</w:t>
            </w:r>
          </w:p>
        </w:tc>
        <w:tc>
          <w:tcPr>
            <w:tcW w:w="3474" w:type="dxa"/>
          </w:tcPr>
          <w:p w14:paraId="10C883D4" w14:textId="0BA3668D" w:rsidR="00365C7C" w:rsidRDefault="00365C7C" w:rsidP="0082570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41B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3474" w:type="dxa"/>
          </w:tcPr>
          <w:p w14:paraId="77761675" w14:textId="2352B9DB" w:rsidR="00365C7C" w:rsidRDefault="00365C7C" w:rsidP="0082570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41B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</w:tr>
      <w:tr w:rsidR="00365C7C" w14:paraId="2601EDF7" w14:textId="77777777" w:rsidTr="00365C7C">
        <w:tc>
          <w:tcPr>
            <w:tcW w:w="3473" w:type="dxa"/>
          </w:tcPr>
          <w:p w14:paraId="7F1F7327" w14:textId="1B998FA9" w:rsidR="00365C7C" w:rsidRDefault="00365C7C" w:rsidP="007D2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41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474" w:type="dxa"/>
          </w:tcPr>
          <w:p w14:paraId="74919148" w14:textId="4F8D722A" w:rsidR="00365C7C" w:rsidRDefault="00365C7C" w:rsidP="00365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41B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40741B">
              <w:rPr>
                <w:rFonts w:ascii="Times New Roman" w:hAnsi="Times New Roman" w:cs="Times New Roman"/>
                <w:b/>
                <w:sz w:val="20"/>
                <w:szCs w:val="20"/>
              </w:rPr>
              <w:t>911</w:t>
            </w:r>
          </w:p>
        </w:tc>
        <w:tc>
          <w:tcPr>
            <w:tcW w:w="3474" w:type="dxa"/>
          </w:tcPr>
          <w:p w14:paraId="0F7F6993" w14:textId="5A63F1F0" w:rsidR="00365C7C" w:rsidRDefault="00365C7C" w:rsidP="00365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41B">
              <w:rPr>
                <w:rFonts w:ascii="Times New Roman" w:hAnsi="Times New Roman" w:cs="Times New Roman"/>
                <w:b/>
                <w:sz w:val="20"/>
                <w:szCs w:val="20"/>
              </w:rPr>
              <w:t>22 401</w:t>
            </w:r>
          </w:p>
        </w:tc>
      </w:tr>
    </w:tbl>
    <w:p w14:paraId="51BBA342" w14:textId="77777777" w:rsidR="00365C7C" w:rsidRDefault="00365C7C" w:rsidP="007D2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047578" w14:textId="77777777" w:rsidR="007D221D" w:rsidRPr="007D221D" w:rsidRDefault="007D221D" w:rsidP="007D22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D221D">
        <w:rPr>
          <w:rFonts w:ascii="Times New Roman" w:hAnsi="Times New Roman" w:cs="Times New Roman"/>
          <w:sz w:val="28"/>
          <w:szCs w:val="28"/>
        </w:rPr>
        <w:t xml:space="preserve">195 случаев объединения поселений подтверждают сложившуюся </w:t>
      </w:r>
      <w:r w:rsidRPr="007D221D">
        <w:rPr>
          <w:rFonts w:ascii="Times New Roman" w:hAnsi="Times New Roman" w:cs="Times New Roman"/>
          <w:sz w:val="28"/>
          <w:szCs w:val="28"/>
        </w:rPr>
        <w:br/>
        <w:t xml:space="preserve">за последние годы тенденцию их укрупнения. </w:t>
      </w:r>
      <w:proofErr w:type="gramStart"/>
      <w:r w:rsidRPr="007D221D">
        <w:rPr>
          <w:rFonts w:ascii="Times New Roman" w:hAnsi="Times New Roman" w:cs="Times New Roman"/>
          <w:sz w:val="28"/>
          <w:szCs w:val="28"/>
        </w:rPr>
        <w:t>Массовые объединения поселений (преимущественно сельских) имели место в регионах Центрального федерального округа (Воронежская, Смоленская и Тверская области), Северо-Западного федерального округа (Архангельская, Вологодская и Псковская области), несколько менее интенсивны эти процессы – в Приволжском федеральном округе (Саратовская область) и Дальневосточном федеральном округе (Приморский край).</w:t>
      </w:r>
      <w:proofErr w:type="gramEnd"/>
      <w:r w:rsidRPr="007D221D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Pr="007D221D">
        <w:rPr>
          <w:rFonts w:ascii="Times New Roman" w:hAnsi="Times New Roman" w:cs="Times New Roman"/>
          <w:sz w:val="28"/>
          <w:szCs w:val="28"/>
        </w:rPr>
        <w:br/>
        <w:t>в Псковской области количество сельских поселений сократилось почти наполовину (со 145 до 8</w:t>
      </w:r>
      <w:r w:rsidRPr="00D86C52">
        <w:rPr>
          <w:rFonts w:ascii="Times New Roman" w:hAnsi="Times New Roman" w:cs="Times New Roman"/>
          <w:sz w:val="28"/>
          <w:szCs w:val="28"/>
        </w:rPr>
        <w:t xml:space="preserve">5). В то же время в Московской области два раза производились объединения городских округов – Балашихи и Железнодорожного (соответствующие законы были приняты еще в конце 2014 года, но вступили в силу только в 2015 году), Подольска и Климовска. </w:t>
      </w:r>
    </w:p>
    <w:p w14:paraId="421B462C" w14:textId="77777777" w:rsidR="007D221D" w:rsidRPr="007D221D" w:rsidRDefault="007D221D" w:rsidP="007D2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1D">
        <w:rPr>
          <w:rFonts w:ascii="Times New Roman" w:hAnsi="Times New Roman" w:cs="Times New Roman"/>
          <w:sz w:val="28"/>
          <w:szCs w:val="28"/>
        </w:rPr>
        <w:t xml:space="preserve">В то же время были отмечены всего 3 случая разделения (разукрупнения) муниципальных образований (в Белгородской и Калужской </w:t>
      </w:r>
      <w:proofErr w:type="gramStart"/>
      <w:r w:rsidRPr="007D221D">
        <w:rPr>
          <w:rFonts w:ascii="Times New Roman" w:hAnsi="Times New Roman" w:cs="Times New Roman"/>
          <w:sz w:val="28"/>
          <w:szCs w:val="28"/>
        </w:rPr>
        <w:t>областях</w:t>
      </w:r>
      <w:proofErr w:type="gramEnd"/>
      <w:r w:rsidRPr="007D221D">
        <w:rPr>
          <w:rFonts w:ascii="Times New Roman" w:hAnsi="Times New Roman" w:cs="Times New Roman"/>
          <w:sz w:val="28"/>
          <w:szCs w:val="28"/>
        </w:rPr>
        <w:t xml:space="preserve">, Чеченской Республике). </w:t>
      </w:r>
    </w:p>
    <w:p w14:paraId="2B5FEE10" w14:textId="77777777" w:rsidR="007D221D" w:rsidRPr="007D221D" w:rsidRDefault="007D221D" w:rsidP="007D221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D221D">
        <w:rPr>
          <w:rFonts w:ascii="Times New Roman" w:hAnsi="Times New Roman" w:cs="Times New Roman"/>
          <w:sz w:val="28"/>
          <w:szCs w:val="28"/>
        </w:rPr>
        <w:t>Другой заметной тенденцией, наметившейся за последние 2 – 3 года, является увеличение численности городских округов и занимаемой ими территории. Приращение территории городских округов происходило за счет формирования новых городских округов на основе муниципальных районов, а также за счет включения в границы существующих городских округов территорий прилегающих муниципальных районов.</w:t>
      </w:r>
    </w:p>
    <w:p w14:paraId="1A3C9AC1" w14:textId="51D37AFE" w:rsidR="007D221D" w:rsidRPr="007D221D" w:rsidRDefault="007D221D" w:rsidP="007D2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1D">
        <w:rPr>
          <w:rFonts w:ascii="Times New Roman" w:hAnsi="Times New Roman" w:cs="Times New Roman"/>
          <w:sz w:val="28"/>
          <w:szCs w:val="28"/>
        </w:rPr>
        <w:t xml:space="preserve">Формирование новых городских округов осуществляется путем объединения всех поселений, входящих в состав муниципального района, с образованием нового городского округа. </w:t>
      </w:r>
      <w:proofErr w:type="gramStart"/>
      <w:r w:rsidRPr="007D221D">
        <w:rPr>
          <w:rFonts w:ascii="Times New Roman" w:hAnsi="Times New Roman" w:cs="Times New Roman"/>
          <w:sz w:val="28"/>
          <w:szCs w:val="28"/>
        </w:rPr>
        <w:t xml:space="preserve">Такие преобразования производились 31 раз – «точечно» </w:t>
      </w:r>
      <w:r w:rsidRPr="007D221D">
        <w:rPr>
          <w:rFonts w:ascii="Times New Roman" w:hAnsi="Times New Roman" w:cs="Times New Roman"/>
          <w:sz w:val="28"/>
          <w:szCs w:val="28"/>
        </w:rPr>
        <w:br/>
        <w:t xml:space="preserve">в Иркутской области (городской округ Ангарск, статус которого был предметом обсуждений в течение всего периода действия Федерального закона № 131-ФЗ) </w:t>
      </w:r>
      <w:r w:rsidRPr="007D221D">
        <w:rPr>
          <w:rFonts w:ascii="Times New Roman" w:hAnsi="Times New Roman" w:cs="Times New Roman"/>
          <w:sz w:val="28"/>
          <w:szCs w:val="28"/>
        </w:rPr>
        <w:br/>
        <w:t>и в Ставропольском крае (Минераловодский городской округ, включивший</w:t>
      </w:r>
      <w:r w:rsidRPr="007D221D">
        <w:rPr>
          <w:rFonts w:ascii="Times New Roman" w:hAnsi="Times New Roman" w:cs="Times New Roman"/>
          <w:sz w:val="28"/>
          <w:szCs w:val="28"/>
        </w:rPr>
        <w:br/>
        <w:t xml:space="preserve">город-курорт Минеральные Воды и его окрестности), в Московской </w:t>
      </w:r>
      <w:r w:rsidR="00D86C52">
        <w:rPr>
          <w:rFonts w:ascii="Times New Roman" w:hAnsi="Times New Roman" w:cs="Times New Roman"/>
          <w:sz w:val="28"/>
          <w:szCs w:val="28"/>
        </w:rPr>
        <w:t xml:space="preserve">области (городские округа Егорьевск, Кашира, Мытищи, </w:t>
      </w:r>
      <w:proofErr w:type="spellStart"/>
      <w:r w:rsidR="00D86C52">
        <w:rPr>
          <w:rFonts w:ascii="Times New Roman" w:hAnsi="Times New Roman" w:cs="Times New Roman"/>
          <w:sz w:val="28"/>
          <w:szCs w:val="28"/>
        </w:rPr>
        <w:t>Озеры</w:t>
      </w:r>
      <w:proofErr w:type="spellEnd"/>
      <w:r w:rsidR="00D86C52">
        <w:rPr>
          <w:rFonts w:ascii="Times New Roman" w:hAnsi="Times New Roman" w:cs="Times New Roman"/>
          <w:sz w:val="28"/>
          <w:szCs w:val="28"/>
        </w:rPr>
        <w:t xml:space="preserve">, </w:t>
      </w:r>
      <w:r w:rsidR="00046C8E">
        <w:rPr>
          <w:rFonts w:ascii="Times New Roman" w:hAnsi="Times New Roman" w:cs="Times New Roman"/>
          <w:sz w:val="28"/>
          <w:szCs w:val="28"/>
        </w:rPr>
        <w:t xml:space="preserve">Серебряные Пруды, </w:t>
      </w:r>
      <w:r w:rsidR="00D86C52">
        <w:rPr>
          <w:rFonts w:ascii="Times New Roman" w:hAnsi="Times New Roman" w:cs="Times New Roman"/>
          <w:sz w:val="28"/>
          <w:szCs w:val="28"/>
        </w:rPr>
        <w:t>Шаховская)</w:t>
      </w:r>
      <w:r w:rsidR="00046C8E">
        <w:rPr>
          <w:rFonts w:ascii="Times New Roman" w:hAnsi="Times New Roman" w:cs="Times New Roman"/>
          <w:sz w:val="28"/>
          <w:szCs w:val="28"/>
        </w:rPr>
        <w:t>,</w:t>
      </w:r>
      <w:r w:rsidR="00D86C52">
        <w:rPr>
          <w:rFonts w:ascii="Times New Roman" w:hAnsi="Times New Roman" w:cs="Times New Roman"/>
          <w:sz w:val="28"/>
          <w:szCs w:val="28"/>
        </w:rPr>
        <w:t xml:space="preserve"> </w:t>
      </w:r>
      <w:r w:rsidR="00046C8E">
        <w:rPr>
          <w:rFonts w:ascii="Times New Roman" w:hAnsi="Times New Roman" w:cs="Times New Roman"/>
          <w:sz w:val="28"/>
          <w:szCs w:val="28"/>
        </w:rPr>
        <w:t xml:space="preserve">в </w:t>
      </w:r>
      <w:r w:rsidR="00D86C52">
        <w:rPr>
          <w:rFonts w:ascii="Times New Roman" w:hAnsi="Times New Roman" w:cs="Times New Roman"/>
          <w:sz w:val="28"/>
          <w:szCs w:val="28"/>
        </w:rPr>
        <w:t>Нижегородской области</w:t>
      </w:r>
      <w:r w:rsidR="00046C8E">
        <w:rPr>
          <w:rFonts w:ascii="Times New Roman" w:hAnsi="Times New Roman" w:cs="Times New Roman"/>
          <w:sz w:val="28"/>
          <w:szCs w:val="28"/>
        </w:rPr>
        <w:t xml:space="preserve"> (городские округа Кулебаки, </w:t>
      </w:r>
      <w:proofErr w:type="spellStart"/>
      <w:r w:rsidR="00046C8E">
        <w:rPr>
          <w:rFonts w:ascii="Times New Roman" w:hAnsi="Times New Roman" w:cs="Times New Roman"/>
          <w:sz w:val="28"/>
          <w:szCs w:val="28"/>
        </w:rPr>
        <w:t>Навашинский</w:t>
      </w:r>
      <w:proofErr w:type="spellEnd"/>
      <w:r w:rsidR="00046C8E">
        <w:rPr>
          <w:rFonts w:ascii="Times New Roman" w:hAnsi="Times New Roman" w:cs="Times New Roman"/>
          <w:sz w:val="28"/>
          <w:szCs w:val="28"/>
        </w:rPr>
        <w:t xml:space="preserve"> и Чкаловск</w:t>
      </w:r>
      <w:proofErr w:type="gramEnd"/>
      <w:r w:rsidR="00046C8E">
        <w:rPr>
          <w:rFonts w:ascii="Times New Roman" w:hAnsi="Times New Roman" w:cs="Times New Roman"/>
          <w:sz w:val="28"/>
          <w:szCs w:val="28"/>
        </w:rPr>
        <w:t>)</w:t>
      </w:r>
      <w:r w:rsidRPr="007D221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D221D">
        <w:rPr>
          <w:rFonts w:ascii="Times New Roman" w:hAnsi="Times New Roman" w:cs="Times New Roman"/>
          <w:sz w:val="28"/>
          <w:szCs w:val="28"/>
        </w:rPr>
        <w:t>на большей части территории</w:t>
      </w:r>
      <w:proofErr w:type="gramEnd"/>
      <w:r w:rsidRPr="007D221D">
        <w:rPr>
          <w:rFonts w:ascii="Times New Roman" w:hAnsi="Times New Roman" w:cs="Times New Roman"/>
          <w:sz w:val="28"/>
          <w:szCs w:val="28"/>
        </w:rPr>
        <w:t xml:space="preserve"> Калининградской области и Чукотского автономного округа. По итогам произведенных в 2014 – 2015 гг. преобразований оказалась поделенной на территории 9 городских округов Магаданская область. </w:t>
      </w:r>
      <w:r w:rsidR="00046C8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46C8E" w:rsidRPr="00046C8E">
        <w:rPr>
          <w:rFonts w:ascii="Times New Roman" w:hAnsi="Times New Roman" w:cs="Times New Roman"/>
          <w:sz w:val="28"/>
          <w:szCs w:val="28"/>
        </w:rPr>
        <w:lastRenderedPageBreak/>
        <w:t>В трех</w:t>
      </w:r>
      <w:r w:rsidRPr="00046C8E">
        <w:rPr>
          <w:rFonts w:ascii="Times New Roman" w:hAnsi="Times New Roman" w:cs="Times New Roman"/>
          <w:sz w:val="28"/>
          <w:szCs w:val="28"/>
        </w:rPr>
        <w:t xml:space="preserve"> случаях (в </w:t>
      </w:r>
      <w:r w:rsidR="00046C8E" w:rsidRPr="00046C8E">
        <w:rPr>
          <w:rFonts w:ascii="Times New Roman" w:hAnsi="Times New Roman" w:cs="Times New Roman"/>
          <w:sz w:val="28"/>
          <w:szCs w:val="28"/>
        </w:rPr>
        <w:t xml:space="preserve">Подольском районе </w:t>
      </w:r>
      <w:r w:rsidRPr="00046C8E">
        <w:rPr>
          <w:rFonts w:ascii="Times New Roman" w:hAnsi="Times New Roman" w:cs="Times New Roman"/>
          <w:sz w:val="28"/>
          <w:szCs w:val="28"/>
        </w:rPr>
        <w:t xml:space="preserve">Московской </w:t>
      </w:r>
      <w:r w:rsidR="00046C8E" w:rsidRPr="00046C8E">
        <w:rPr>
          <w:rFonts w:ascii="Times New Roman" w:hAnsi="Times New Roman" w:cs="Times New Roman"/>
          <w:sz w:val="28"/>
          <w:szCs w:val="28"/>
        </w:rPr>
        <w:t xml:space="preserve">области, </w:t>
      </w:r>
      <w:r w:rsidR="00046C8E">
        <w:rPr>
          <w:rFonts w:ascii="Times New Roman" w:hAnsi="Times New Roman" w:cs="Times New Roman"/>
          <w:sz w:val="28"/>
          <w:szCs w:val="28"/>
        </w:rPr>
        <w:t>Гайском и Сорочинском районе</w:t>
      </w:r>
      <w:r w:rsidRPr="00046C8E">
        <w:rPr>
          <w:rFonts w:ascii="Times New Roman" w:hAnsi="Times New Roman" w:cs="Times New Roman"/>
          <w:sz w:val="28"/>
          <w:szCs w:val="28"/>
        </w:rPr>
        <w:t xml:space="preserve"> Оренбургско</w:t>
      </w:r>
      <w:r w:rsidR="00046C8E">
        <w:rPr>
          <w:rFonts w:ascii="Times New Roman" w:hAnsi="Times New Roman" w:cs="Times New Roman"/>
          <w:sz w:val="28"/>
          <w:szCs w:val="28"/>
        </w:rPr>
        <w:t>й области</w:t>
      </w:r>
      <w:r w:rsidRPr="00046C8E">
        <w:rPr>
          <w:rFonts w:ascii="Times New Roman" w:hAnsi="Times New Roman" w:cs="Times New Roman"/>
          <w:sz w:val="28"/>
          <w:szCs w:val="28"/>
        </w:rPr>
        <w:t xml:space="preserve">) все поселения муниципальных районов объединяли </w:t>
      </w:r>
      <w:r w:rsidR="00046C8E">
        <w:rPr>
          <w:rFonts w:ascii="Times New Roman" w:hAnsi="Times New Roman" w:cs="Times New Roman"/>
          <w:sz w:val="28"/>
          <w:szCs w:val="28"/>
        </w:rPr>
        <w:t xml:space="preserve"> </w:t>
      </w:r>
      <w:r w:rsidRPr="00046C8E">
        <w:rPr>
          <w:rFonts w:ascii="Times New Roman" w:hAnsi="Times New Roman" w:cs="Times New Roman"/>
          <w:sz w:val="28"/>
          <w:szCs w:val="28"/>
        </w:rPr>
        <w:t xml:space="preserve">с уже существовавшими городскими округами. </w:t>
      </w:r>
    </w:p>
    <w:p w14:paraId="2209A7C5" w14:textId="77777777" w:rsidR="007D221D" w:rsidRPr="007D221D" w:rsidRDefault="007D221D" w:rsidP="007D2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1D">
        <w:rPr>
          <w:rFonts w:ascii="Times New Roman" w:hAnsi="Times New Roman" w:cs="Times New Roman"/>
          <w:sz w:val="28"/>
          <w:szCs w:val="28"/>
        </w:rPr>
        <w:t xml:space="preserve">При этом отмечен единственный случай отказа поселения от статуса городского округа (город Камень-на-Оби в Алтайском крае). Кроме того, по одному случаю было связано с преобразованием сельского поселения в городское  (преобразование станицы Орджоникидзевская, насчитывавшей 64 тыс. жителей </w:t>
      </w:r>
      <w:r w:rsidRPr="007D221D">
        <w:rPr>
          <w:rFonts w:ascii="Times New Roman" w:hAnsi="Times New Roman" w:cs="Times New Roman"/>
          <w:sz w:val="28"/>
          <w:szCs w:val="28"/>
        </w:rPr>
        <w:br/>
        <w:t>и бывшей самым крупным сельским поселением в России, в Сунженское городское поселение), а также городского поселения в сельское (</w:t>
      </w:r>
      <w:proofErr w:type="spellStart"/>
      <w:r w:rsidRPr="007D221D">
        <w:rPr>
          <w:rFonts w:ascii="Times New Roman" w:hAnsi="Times New Roman" w:cs="Times New Roman"/>
          <w:sz w:val="28"/>
          <w:szCs w:val="28"/>
        </w:rPr>
        <w:t>Жирновское</w:t>
      </w:r>
      <w:proofErr w:type="spellEnd"/>
      <w:r w:rsidRPr="007D221D">
        <w:rPr>
          <w:rFonts w:ascii="Times New Roman" w:hAnsi="Times New Roman" w:cs="Times New Roman"/>
          <w:sz w:val="28"/>
          <w:szCs w:val="28"/>
        </w:rPr>
        <w:t xml:space="preserve"> поселение </w:t>
      </w:r>
      <w:r w:rsidRPr="007D221D">
        <w:rPr>
          <w:rFonts w:ascii="Times New Roman" w:hAnsi="Times New Roman" w:cs="Times New Roman"/>
          <w:sz w:val="28"/>
          <w:szCs w:val="28"/>
        </w:rPr>
        <w:br/>
        <w:t xml:space="preserve">в Ростовской области). </w:t>
      </w:r>
    </w:p>
    <w:p w14:paraId="6775F93F" w14:textId="77777777" w:rsidR="007D221D" w:rsidRPr="007D221D" w:rsidRDefault="007D221D" w:rsidP="007D2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221D">
        <w:rPr>
          <w:rFonts w:ascii="Times New Roman" w:hAnsi="Times New Roman" w:cs="Times New Roman"/>
          <w:sz w:val="28"/>
          <w:szCs w:val="28"/>
        </w:rPr>
        <w:t>Модель городского округа с внутригородским делением, предусмотренная Федеральным законом № 136-ФЗ, в 2014 году была реализована в одном городском округе – Челябинске (7 внутригородских районов), а в 2015 году в двух городах – Махачкале (3 внутригородских района) и Самаре (9 внутригородских районов);</w:t>
      </w:r>
      <w:r w:rsidRPr="007D221D">
        <w:rPr>
          <w:rFonts w:ascii="Times New Roman" w:hAnsi="Times New Roman" w:cs="Times New Roman"/>
          <w:sz w:val="28"/>
          <w:szCs w:val="28"/>
        </w:rPr>
        <w:br/>
        <w:t>о планах создания новых городских округов с внутригородским делением</w:t>
      </w:r>
      <w:r w:rsidRPr="007D221D">
        <w:rPr>
          <w:rFonts w:ascii="Times New Roman" w:hAnsi="Times New Roman" w:cs="Times New Roman"/>
          <w:sz w:val="28"/>
          <w:szCs w:val="28"/>
        </w:rPr>
        <w:br/>
        <w:t>в 2016 году органы государственной власти субъектов Российской Федерации</w:t>
      </w:r>
      <w:r w:rsidRPr="007D221D">
        <w:rPr>
          <w:rFonts w:ascii="Times New Roman" w:hAnsi="Times New Roman" w:cs="Times New Roman"/>
          <w:sz w:val="28"/>
          <w:szCs w:val="28"/>
        </w:rPr>
        <w:br/>
        <w:t xml:space="preserve">не сообщали. </w:t>
      </w:r>
      <w:proofErr w:type="gramEnd"/>
    </w:p>
    <w:p w14:paraId="33E7C712" w14:textId="77777777" w:rsidR="007D221D" w:rsidRPr="007D221D" w:rsidRDefault="007D221D" w:rsidP="007D22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221D">
        <w:rPr>
          <w:rFonts w:ascii="Times New Roman" w:hAnsi="Times New Roman" w:cs="Times New Roman"/>
          <w:color w:val="000000"/>
          <w:sz w:val="28"/>
          <w:szCs w:val="28"/>
        </w:rPr>
        <w:t xml:space="preserve">В 2016 году в соответствии с постановлением Правительства Российской Федерации от 10 апреля 2013 г. № 316 «Об организации Всероссийской сельскохозяйственной переписи 2016 года» органам государственной власти субъектов Российской Федерации в рамках подготовки к Всероссийской сельскохозяйственной переписи рекомендовано приостановить изменения территориальной организации местного самоуправления. </w:t>
      </w:r>
    </w:p>
    <w:p w14:paraId="5DCCC791" w14:textId="77777777" w:rsidR="007D221D" w:rsidRPr="007D221D" w:rsidRDefault="007D221D" w:rsidP="007D22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D221D">
        <w:rPr>
          <w:rFonts w:ascii="Times New Roman" w:hAnsi="Times New Roman" w:cs="Times New Roman"/>
          <w:color w:val="000000"/>
          <w:sz w:val="28"/>
          <w:szCs w:val="28"/>
        </w:rPr>
        <w:t xml:space="preserve">7 случаев преобразований муниципальных образований (преобразование </w:t>
      </w:r>
      <w:proofErr w:type="spellStart"/>
      <w:r w:rsidRPr="007D221D">
        <w:rPr>
          <w:rFonts w:ascii="Times New Roman" w:hAnsi="Times New Roman" w:cs="Times New Roman"/>
          <w:color w:val="000000"/>
          <w:sz w:val="28"/>
          <w:szCs w:val="28"/>
        </w:rPr>
        <w:t>Заневского</w:t>
      </w:r>
      <w:proofErr w:type="spellEnd"/>
      <w:r w:rsidRPr="007D221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 городское в Ленинградской области, преобразование городского поселения </w:t>
      </w:r>
      <w:proofErr w:type="spellStart"/>
      <w:r w:rsidRPr="007D221D">
        <w:rPr>
          <w:rFonts w:ascii="Times New Roman" w:hAnsi="Times New Roman" w:cs="Times New Roman"/>
          <w:color w:val="000000"/>
          <w:sz w:val="28"/>
          <w:szCs w:val="28"/>
        </w:rPr>
        <w:t>Кубачи</w:t>
      </w:r>
      <w:proofErr w:type="spellEnd"/>
      <w:r w:rsidRPr="007D221D">
        <w:rPr>
          <w:rFonts w:ascii="Times New Roman" w:hAnsi="Times New Roman" w:cs="Times New Roman"/>
          <w:color w:val="000000"/>
          <w:sz w:val="28"/>
          <w:szCs w:val="28"/>
        </w:rPr>
        <w:t xml:space="preserve"> в сельское и разделение одного сельского поселения на два в Республике Дагестан, а также объединения нескольких сельских поселений в Алтайском крае, Архангельской и Вологодской областях), связаны со вступлением в силу уже в 2016 году законов субъектов Российской Федерации, принятых в конце 2015</w:t>
      </w:r>
      <w:proofErr w:type="gramEnd"/>
      <w:r w:rsidRPr="007D221D">
        <w:rPr>
          <w:rFonts w:ascii="Times New Roman" w:hAnsi="Times New Roman" w:cs="Times New Roman"/>
          <w:color w:val="000000"/>
          <w:sz w:val="28"/>
          <w:szCs w:val="28"/>
        </w:rPr>
        <w:t xml:space="preserve"> года. </w:t>
      </w:r>
      <w:proofErr w:type="gramStart"/>
      <w:r w:rsidRPr="007D221D">
        <w:rPr>
          <w:rFonts w:ascii="Times New Roman" w:hAnsi="Times New Roman" w:cs="Times New Roman"/>
          <w:color w:val="000000"/>
          <w:sz w:val="28"/>
          <w:szCs w:val="28"/>
        </w:rPr>
        <w:t>При этом за 2 месяца 2016 года количество муниципальных образований в целом, а также сельских поселений в частности, снизилось на 4 единицы (с 22 401 до 22 397 и с 18 174 до 18 170 соответственно),</w:t>
      </w:r>
      <w:r w:rsidRPr="007D221D">
        <w:rPr>
          <w:rFonts w:ascii="Times New Roman" w:hAnsi="Times New Roman" w:cs="Times New Roman"/>
          <w:color w:val="000000"/>
          <w:sz w:val="28"/>
          <w:szCs w:val="28"/>
        </w:rPr>
        <w:br/>
        <w:t>а с 1 июня 2016 г. снизится еще на 2 единицы (с 22 397 до 22 395 и с 18 170</w:t>
      </w:r>
      <w:r w:rsidRPr="007D221D">
        <w:rPr>
          <w:rFonts w:ascii="Times New Roman" w:hAnsi="Times New Roman" w:cs="Times New Roman"/>
          <w:color w:val="000000"/>
          <w:sz w:val="28"/>
          <w:szCs w:val="28"/>
        </w:rPr>
        <w:br/>
        <w:t>до 18 168</w:t>
      </w:r>
      <w:proofErr w:type="gramEnd"/>
      <w:r w:rsidRPr="007D221D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соответственно); количество муниципальных образований иных видов</w:t>
      </w:r>
      <w:r w:rsidRPr="007D221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начале  2016 года не изменилось. </w:t>
      </w:r>
    </w:p>
    <w:p w14:paraId="1410F133" w14:textId="77777777" w:rsidR="007D221D" w:rsidRPr="007D221D" w:rsidRDefault="007D221D" w:rsidP="007D22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14:paraId="6901FE1A" w14:textId="77777777" w:rsidR="007D221D" w:rsidRPr="007D221D" w:rsidRDefault="007D221D" w:rsidP="007D221D">
      <w:pPr>
        <w:pStyle w:val="aa"/>
        <w:spacing w:after="0" w:line="240" w:lineRule="auto"/>
        <w:ind w:left="993" w:hanging="284"/>
        <w:rPr>
          <w:rFonts w:ascii="Times New Roman" w:hAnsi="Times New Roman" w:cs="Times New Roman"/>
          <w:b/>
          <w:sz w:val="28"/>
          <w:szCs w:val="28"/>
        </w:rPr>
      </w:pPr>
      <w:r w:rsidRPr="007D221D">
        <w:rPr>
          <w:rFonts w:ascii="Times New Roman" w:hAnsi="Times New Roman" w:cs="Times New Roman"/>
          <w:b/>
          <w:sz w:val="28"/>
          <w:szCs w:val="28"/>
        </w:rPr>
        <w:t>4. Полномочия органов местного самоуправления и их перераспределение</w:t>
      </w:r>
    </w:p>
    <w:p w14:paraId="0C7E1DB7" w14:textId="77777777" w:rsidR="007D221D" w:rsidRPr="007D221D" w:rsidRDefault="007D221D" w:rsidP="007D2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221D">
        <w:rPr>
          <w:rFonts w:ascii="Times New Roman" w:hAnsi="Times New Roman" w:cs="Times New Roman"/>
          <w:sz w:val="28"/>
          <w:szCs w:val="28"/>
        </w:rPr>
        <w:t>Базовый перечень вопросов местного значения, установленный Федеральным законом № 131-ФЗ (в редакции Федерального закона № 136-ФЗ), составляет</w:t>
      </w:r>
      <w:r w:rsidRPr="007D221D">
        <w:rPr>
          <w:rFonts w:ascii="Times New Roman" w:hAnsi="Times New Roman" w:cs="Times New Roman"/>
          <w:sz w:val="28"/>
          <w:szCs w:val="28"/>
        </w:rPr>
        <w:br/>
        <w:t>39 вопросов местного значения для городских поселений, 13 – для сельских поселений (оставшиеся 26 вопросов местного значения на территории сельских поселений решаются органами местного самоуправления муниципальных районов), 40 – для муниципальных районов, 44 – для городских округов, 13 – для внутригородских районов.</w:t>
      </w:r>
      <w:proofErr w:type="gramEnd"/>
      <w:r w:rsidRPr="007D221D">
        <w:rPr>
          <w:rFonts w:ascii="Times New Roman" w:hAnsi="Times New Roman" w:cs="Times New Roman"/>
          <w:sz w:val="28"/>
          <w:szCs w:val="28"/>
        </w:rPr>
        <w:t xml:space="preserve"> При этом Федеральный закон № 131-ФЗ позволяет </w:t>
      </w:r>
      <w:r w:rsidRPr="007D221D">
        <w:rPr>
          <w:rFonts w:ascii="Times New Roman" w:hAnsi="Times New Roman" w:cs="Times New Roman"/>
          <w:sz w:val="28"/>
          <w:szCs w:val="28"/>
        </w:rPr>
        <w:lastRenderedPageBreak/>
        <w:t>расширять перечни вопросов местного значения сельских поселений с 13 до 25</w:t>
      </w:r>
      <w:r w:rsidRPr="007D221D">
        <w:rPr>
          <w:rFonts w:ascii="Times New Roman" w:hAnsi="Times New Roman" w:cs="Times New Roman"/>
          <w:sz w:val="28"/>
          <w:szCs w:val="28"/>
        </w:rPr>
        <w:br/>
        <w:t xml:space="preserve">(в 2014 – 2015 гг. – до 26), а внутригородского района – в пределах перечня вопросов местного значения городского округа. </w:t>
      </w:r>
    </w:p>
    <w:p w14:paraId="5D46A908" w14:textId="7D854D1A" w:rsidR="007D221D" w:rsidRPr="007D221D" w:rsidRDefault="007D221D" w:rsidP="007D221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D221D">
        <w:rPr>
          <w:rFonts w:ascii="Times New Roman" w:hAnsi="Times New Roman" w:cs="Times New Roman"/>
          <w:sz w:val="28"/>
          <w:szCs w:val="28"/>
        </w:rPr>
        <w:t xml:space="preserve">Расширенные перечни вопросов местного значения сельских поселений установлены законами 60 субъектов Российской Федерации и затронули 13 884 сельских поселения в 2015 году и 14 191 сельское поселение в 2016 году. </w:t>
      </w:r>
      <w:r w:rsidR="00DA611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D221D">
        <w:rPr>
          <w:rFonts w:ascii="Times New Roman" w:hAnsi="Times New Roman" w:cs="Times New Roman"/>
          <w:sz w:val="28"/>
          <w:szCs w:val="28"/>
        </w:rPr>
        <w:t xml:space="preserve">От 1 до 10 вопросов местного значения дополнительно закреплено </w:t>
      </w:r>
      <w:r w:rsidR="00DA611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7D221D">
        <w:rPr>
          <w:rFonts w:ascii="Times New Roman" w:hAnsi="Times New Roman" w:cs="Times New Roman"/>
          <w:sz w:val="28"/>
          <w:szCs w:val="28"/>
        </w:rPr>
        <w:t xml:space="preserve">за 4 567 сельскими поселениями (в 2015 г. – 4 062), более 11 вопросов местного значения – за 6 029 сельскими поселениями (в 2015 г. – 5372), все – </w:t>
      </w:r>
      <w:r w:rsidR="00DA611D">
        <w:rPr>
          <w:rFonts w:ascii="Times New Roman" w:hAnsi="Times New Roman" w:cs="Times New Roman"/>
          <w:sz w:val="28"/>
          <w:szCs w:val="28"/>
        </w:rPr>
        <w:t xml:space="preserve">за 3 595 сельскими поселениями </w:t>
      </w:r>
      <w:r w:rsidRPr="007D221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D221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D221D">
        <w:rPr>
          <w:rFonts w:ascii="Times New Roman" w:hAnsi="Times New Roman" w:cs="Times New Roman"/>
          <w:sz w:val="28"/>
          <w:szCs w:val="28"/>
        </w:rPr>
        <w:t xml:space="preserve"> 2015 – 4 450).</w:t>
      </w:r>
      <w:r w:rsidRPr="007D221D" w:rsidDel="003A3C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CF708B" w14:textId="77777777" w:rsidR="007D221D" w:rsidRPr="007D221D" w:rsidRDefault="007D221D" w:rsidP="007D2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1D">
        <w:rPr>
          <w:rFonts w:ascii="Times New Roman" w:hAnsi="Times New Roman" w:cs="Times New Roman"/>
          <w:sz w:val="28"/>
          <w:szCs w:val="28"/>
        </w:rPr>
        <w:t>Кроме того, сохраняет значение механизм передачи отдельных полномочий</w:t>
      </w:r>
      <w:r w:rsidRPr="007D221D">
        <w:rPr>
          <w:rFonts w:ascii="Times New Roman" w:hAnsi="Times New Roman" w:cs="Times New Roman"/>
          <w:sz w:val="28"/>
          <w:szCs w:val="28"/>
        </w:rPr>
        <w:br/>
        <w:t>по решению некоторых вопросов местного значения по соглашениям между органами местного самоуправления поселений и муниципальных районов. Так,</w:t>
      </w:r>
      <w:r w:rsidRPr="007D221D">
        <w:rPr>
          <w:rFonts w:ascii="Times New Roman" w:hAnsi="Times New Roman" w:cs="Times New Roman"/>
          <w:sz w:val="28"/>
          <w:szCs w:val="28"/>
        </w:rPr>
        <w:br/>
        <w:t xml:space="preserve">в 2015 году 690 муниципальных районов передали отдельные полномочия 136 городским и 5 592 сельским поселениям, в свою очередь 1 082 городских поселения и 13 259 сельских поселений передали отдельные полномочия муниципальным районам. В 2016 году уже 784 муниципальных района передали часть полномочий 170 городским и 5 244 сельским поселениям; 1 016 городских и 12 988 сельских поселений передали часть своих полномочий 1 335 муниципальным районам.  </w:t>
      </w:r>
    </w:p>
    <w:p w14:paraId="031D8022" w14:textId="069A098C" w:rsidR="007D221D" w:rsidRPr="007D221D" w:rsidRDefault="007D221D" w:rsidP="007D2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221D">
        <w:rPr>
          <w:rFonts w:ascii="Times New Roman" w:hAnsi="Times New Roman" w:cs="Times New Roman"/>
          <w:sz w:val="28"/>
          <w:szCs w:val="28"/>
        </w:rPr>
        <w:t>В 4 805 случаях в 2015 году и в 4 841 случае в 2016 году муниципальным районам передавались полномочия поселений в области землепользования</w:t>
      </w:r>
      <w:r w:rsidRPr="007D221D">
        <w:rPr>
          <w:rFonts w:ascii="Times New Roman" w:hAnsi="Times New Roman" w:cs="Times New Roman"/>
          <w:sz w:val="28"/>
          <w:szCs w:val="28"/>
        </w:rPr>
        <w:br/>
        <w:t>и застройки, в 682 случаях в 2015 году и в 671 случае в 2016 году – полномочия</w:t>
      </w:r>
      <w:r w:rsidRPr="007D221D">
        <w:rPr>
          <w:rFonts w:ascii="Times New Roman" w:hAnsi="Times New Roman" w:cs="Times New Roman"/>
          <w:sz w:val="28"/>
          <w:szCs w:val="28"/>
        </w:rPr>
        <w:br/>
        <w:t xml:space="preserve">по благоустройству территории, в 5 562 случаях в 2015 году и в 5 477 случаях </w:t>
      </w:r>
      <w:r w:rsidRPr="007D221D">
        <w:rPr>
          <w:rFonts w:ascii="Times New Roman" w:hAnsi="Times New Roman" w:cs="Times New Roman"/>
          <w:sz w:val="28"/>
          <w:szCs w:val="28"/>
        </w:rPr>
        <w:br/>
        <w:t>в 2016 году – полномочия по составлению</w:t>
      </w:r>
      <w:proofErr w:type="gramEnd"/>
      <w:r w:rsidRPr="007D221D">
        <w:rPr>
          <w:rFonts w:ascii="Times New Roman" w:hAnsi="Times New Roman" w:cs="Times New Roman"/>
          <w:sz w:val="28"/>
          <w:szCs w:val="28"/>
        </w:rPr>
        <w:t xml:space="preserve"> и исполнению местных бюджетов. </w:t>
      </w:r>
      <w:r w:rsidRPr="007D221D">
        <w:rPr>
          <w:rFonts w:ascii="Times New Roman" w:hAnsi="Times New Roman" w:cs="Times New Roman"/>
          <w:sz w:val="28"/>
          <w:szCs w:val="28"/>
        </w:rPr>
        <w:br/>
        <w:t>В Республике Тыва, Новосибирской и Рязанской област</w:t>
      </w:r>
      <w:r w:rsidR="0082570D">
        <w:rPr>
          <w:rFonts w:ascii="Times New Roman" w:hAnsi="Times New Roman" w:cs="Times New Roman"/>
          <w:sz w:val="28"/>
          <w:szCs w:val="28"/>
        </w:rPr>
        <w:t>ях</w:t>
      </w:r>
      <w:r w:rsidRPr="007D221D">
        <w:rPr>
          <w:rFonts w:ascii="Times New Roman" w:hAnsi="Times New Roman" w:cs="Times New Roman"/>
          <w:sz w:val="28"/>
          <w:szCs w:val="28"/>
        </w:rPr>
        <w:t xml:space="preserve"> муниципальным районам переданы все полномочия по решению своих вопросов местного значения </w:t>
      </w:r>
      <w:r w:rsidR="0082570D">
        <w:rPr>
          <w:rFonts w:ascii="Times New Roman" w:hAnsi="Times New Roman" w:cs="Times New Roman"/>
          <w:sz w:val="28"/>
          <w:szCs w:val="28"/>
        </w:rPr>
        <w:t xml:space="preserve">                    в 38 </w:t>
      </w:r>
      <w:r w:rsidRPr="007D221D">
        <w:rPr>
          <w:rFonts w:ascii="Times New Roman" w:hAnsi="Times New Roman" w:cs="Times New Roman"/>
          <w:sz w:val="28"/>
          <w:szCs w:val="28"/>
        </w:rPr>
        <w:t xml:space="preserve">(в 2015 – 34) поселениях. </w:t>
      </w:r>
    </w:p>
    <w:p w14:paraId="1DC940BE" w14:textId="5B5C4866" w:rsidR="007D221D" w:rsidRPr="007D221D" w:rsidRDefault="007D221D" w:rsidP="007D22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8"/>
        </w:rPr>
      </w:pPr>
      <w:r w:rsidRPr="007D221D">
        <w:rPr>
          <w:rFonts w:ascii="Times New Roman" w:hAnsi="Times New Roman" w:cs="Times New Roman"/>
          <w:color w:val="000000"/>
          <w:sz w:val="28"/>
          <w:szCs w:val="28"/>
        </w:rPr>
        <w:t xml:space="preserve">В рамках реализации Федерального закона № 136-ФЗ в 40 субъектах Российской Федерации принимались законы о перераспределении полномочий между органами местного самоуправления и органами государственной власти субъектов Российской Федерации (с передачей полномочий по решению вопросов местного значения от органов местного самоуправления к органам исполнительной власти субъектов Российской Федерации); в 2015 году такие законы затронули </w:t>
      </w:r>
      <w:r w:rsidRPr="007D221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3,2 тыс. муниципальных образований в </w:t>
      </w:r>
      <w:r w:rsidRPr="007D221D">
        <w:rPr>
          <w:rFonts w:ascii="Times New Roman" w:hAnsi="Times New Roman" w:cs="Times New Roman"/>
          <w:sz w:val="28"/>
          <w:szCs w:val="28"/>
        </w:rPr>
        <w:t>28</w:t>
      </w:r>
      <w:r w:rsidRPr="007D221D">
        <w:rPr>
          <w:rFonts w:ascii="Times New Roman" w:hAnsi="Times New Roman" w:cs="Times New Roman"/>
          <w:color w:val="000000"/>
          <w:sz w:val="28"/>
          <w:szCs w:val="28"/>
        </w:rPr>
        <w:t xml:space="preserve"> субъектах Российской Федерации,                   в 2016 году – 5,2 тыс. муниципальных образований в 39 субъектах Российской Федерации.</w:t>
      </w:r>
      <w:r w:rsidRPr="007D221D">
        <w:rPr>
          <w:rFonts w:ascii="Times New Roman" w:hAnsi="Times New Roman" w:cs="Times New Roman"/>
          <w:sz w:val="28"/>
          <w:szCs w:val="28"/>
        </w:rPr>
        <w:t xml:space="preserve"> </w:t>
      </w:r>
      <w:r w:rsidR="00DA611D">
        <w:rPr>
          <w:rFonts w:ascii="Times New Roman" w:hAnsi="Times New Roman" w:cs="Times New Roman"/>
          <w:sz w:val="28"/>
          <w:szCs w:val="28"/>
        </w:rPr>
        <w:t>В</w:t>
      </w:r>
      <w:r w:rsidRPr="007D221D">
        <w:rPr>
          <w:rFonts w:ascii="Times New Roman" w:hAnsi="Times New Roman" w:cs="Times New Roman"/>
          <w:sz w:val="28"/>
          <w:szCs w:val="28"/>
        </w:rPr>
        <w:t xml:space="preserve"> Псковской и </w:t>
      </w:r>
      <w:proofErr w:type="gramStart"/>
      <w:r w:rsidRPr="007D221D">
        <w:rPr>
          <w:rFonts w:ascii="Times New Roman" w:hAnsi="Times New Roman" w:cs="Times New Roman"/>
          <w:sz w:val="28"/>
          <w:szCs w:val="28"/>
        </w:rPr>
        <w:t>Ульяновской</w:t>
      </w:r>
      <w:proofErr w:type="gramEnd"/>
      <w:r w:rsidRPr="007D221D">
        <w:rPr>
          <w:rFonts w:ascii="Times New Roman" w:hAnsi="Times New Roman" w:cs="Times New Roman"/>
          <w:sz w:val="28"/>
          <w:szCs w:val="28"/>
        </w:rPr>
        <w:t xml:space="preserve"> областях режим перераспределения полномочий вводится в действие поэтапно по группам муниципальных образований.</w:t>
      </w:r>
    </w:p>
    <w:p w14:paraId="4CC568D4" w14:textId="77777777" w:rsidR="007D221D" w:rsidRPr="007D221D" w:rsidRDefault="007D221D" w:rsidP="007D2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1D">
        <w:rPr>
          <w:rFonts w:ascii="Times New Roman" w:hAnsi="Times New Roman" w:cs="Times New Roman"/>
          <w:sz w:val="28"/>
          <w:szCs w:val="28"/>
        </w:rPr>
        <w:t>При этом законы о перераспределении полномочий охватывают либо все муниципальные образования в пределах субъекта Российской Федерации, либо муниципальные образования отдельных видов (типов), либо выделенную</w:t>
      </w:r>
      <w:r w:rsidRPr="007D221D">
        <w:rPr>
          <w:rFonts w:ascii="Times New Roman" w:hAnsi="Times New Roman" w:cs="Times New Roman"/>
          <w:sz w:val="28"/>
          <w:szCs w:val="28"/>
        </w:rPr>
        <w:br/>
        <w:t>по определенному принципу группу муниципальных образований (к примеру, Владивостокскую агломерацию в Приморском крае, приграничные районы</w:t>
      </w:r>
      <w:r w:rsidRPr="007D221D">
        <w:rPr>
          <w:rFonts w:ascii="Times New Roman" w:hAnsi="Times New Roman" w:cs="Times New Roman"/>
          <w:sz w:val="28"/>
          <w:szCs w:val="28"/>
        </w:rPr>
        <w:br/>
        <w:t xml:space="preserve">в Псковской области), либо отдельные муниципальные образования, прямо указанные в законе. </w:t>
      </w:r>
    </w:p>
    <w:p w14:paraId="4C537983" w14:textId="7E52632B" w:rsidR="007D221D" w:rsidRPr="007D221D" w:rsidRDefault="007D221D" w:rsidP="007D2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1D">
        <w:rPr>
          <w:rFonts w:ascii="Times New Roman" w:hAnsi="Times New Roman" w:cs="Times New Roman"/>
          <w:sz w:val="28"/>
          <w:szCs w:val="28"/>
        </w:rPr>
        <w:lastRenderedPageBreak/>
        <w:t xml:space="preserve">Наиболее часто перераспределялись полномочия по распоряжению земельными участками, государственная собственность на которые не разграничена: в 21 субъекте Российской Федерации с 2015 года и еще в 10 – с 2016 года. При этом законы 11 субъектов Российской Федерации затронули только столицы и административные центры субъектов Российской Федерации, а законы </w:t>
      </w:r>
      <w:r w:rsidR="00DA611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D221D">
        <w:rPr>
          <w:rFonts w:ascii="Times New Roman" w:hAnsi="Times New Roman" w:cs="Times New Roman"/>
          <w:sz w:val="28"/>
          <w:szCs w:val="28"/>
        </w:rPr>
        <w:t xml:space="preserve">еще 3 субъектов Российской Федерации – также и некоторые непосредственно прилегающие к ним муниципальные образования. </w:t>
      </w:r>
    </w:p>
    <w:p w14:paraId="39697107" w14:textId="3BA01BC5" w:rsidR="007D221D" w:rsidRPr="007D221D" w:rsidRDefault="007D221D" w:rsidP="007D2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1D">
        <w:rPr>
          <w:rFonts w:ascii="Times New Roman" w:hAnsi="Times New Roman" w:cs="Times New Roman"/>
          <w:sz w:val="28"/>
          <w:szCs w:val="28"/>
        </w:rPr>
        <w:t xml:space="preserve">Из полномочий по решению вопросов местного значения наиболее часто перераспределялись полномочия в сферах территориального планирования, </w:t>
      </w:r>
      <w:proofErr w:type="spellStart"/>
      <w:r w:rsidRPr="007D221D">
        <w:rPr>
          <w:rFonts w:ascii="Times New Roman" w:hAnsi="Times New Roman" w:cs="Times New Roman"/>
          <w:sz w:val="28"/>
          <w:szCs w:val="28"/>
        </w:rPr>
        <w:t>землепользованияи</w:t>
      </w:r>
      <w:proofErr w:type="spellEnd"/>
      <w:r w:rsidRPr="007D221D">
        <w:rPr>
          <w:rFonts w:ascii="Times New Roman" w:hAnsi="Times New Roman" w:cs="Times New Roman"/>
          <w:sz w:val="28"/>
          <w:szCs w:val="28"/>
        </w:rPr>
        <w:t xml:space="preserve"> застройки, несколько реже – в сфере </w:t>
      </w:r>
      <w:proofErr w:type="spellStart"/>
      <w:r w:rsidRPr="007D221D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7D221D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Pr="007D221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D221D">
        <w:rPr>
          <w:rFonts w:ascii="Times New Roman" w:hAnsi="Times New Roman" w:cs="Times New Roman"/>
          <w:sz w:val="28"/>
          <w:szCs w:val="28"/>
        </w:rPr>
        <w:t xml:space="preserve"> </w:t>
      </w:r>
      <w:r w:rsidR="00DA611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D221D">
        <w:rPr>
          <w:rFonts w:ascii="Times New Roman" w:hAnsi="Times New Roman" w:cs="Times New Roman"/>
          <w:sz w:val="28"/>
          <w:szCs w:val="28"/>
        </w:rPr>
        <w:t xml:space="preserve">и водоснабжения, а также полномочия в области здравоохранения, культуры и спорта. </w:t>
      </w:r>
      <w:proofErr w:type="gramStart"/>
      <w:r w:rsidRPr="007D221D">
        <w:rPr>
          <w:rFonts w:ascii="Times New Roman" w:hAnsi="Times New Roman" w:cs="Times New Roman"/>
          <w:sz w:val="28"/>
          <w:szCs w:val="28"/>
        </w:rPr>
        <w:t xml:space="preserve">Масштабные проекты по перераспределению полномочий, охватывающие </w:t>
      </w:r>
      <w:r w:rsidRPr="007D221D">
        <w:rPr>
          <w:rFonts w:ascii="Times New Roman" w:hAnsi="Times New Roman" w:cs="Times New Roman"/>
          <w:sz w:val="28"/>
          <w:szCs w:val="28"/>
        </w:rPr>
        <w:br/>
        <w:t xml:space="preserve">по несколько десятков полномочий из различных сфер деятельности, реализованы </w:t>
      </w:r>
      <w:r w:rsidRPr="007D221D">
        <w:rPr>
          <w:rFonts w:ascii="Times New Roman" w:hAnsi="Times New Roman" w:cs="Times New Roman"/>
          <w:sz w:val="28"/>
          <w:szCs w:val="28"/>
        </w:rPr>
        <w:br/>
        <w:t xml:space="preserve">в </w:t>
      </w:r>
      <w:proofErr w:type="spellStart"/>
      <w:r w:rsidRPr="007D221D">
        <w:rPr>
          <w:rFonts w:ascii="Times New Roman" w:hAnsi="Times New Roman" w:cs="Times New Roman"/>
          <w:sz w:val="28"/>
          <w:szCs w:val="28"/>
        </w:rPr>
        <w:t>Московскойи</w:t>
      </w:r>
      <w:proofErr w:type="spellEnd"/>
      <w:r w:rsidRPr="007D221D">
        <w:rPr>
          <w:rFonts w:ascii="Times New Roman" w:hAnsi="Times New Roman" w:cs="Times New Roman"/>
          <w:sz w:val="28"/>
          <w:szCs w:val="28"/>
        </w:rPr>
        <w:t xml:space="preserve"> Орловской областях, а также в Ненецком автономном округе. </w:t>
      </w:r>
      <w:proofErr w:type="gramEnd"/>
    </w:p>
    <w:p w14:paraId="1D21FC9A" w14:textId="08562A37" w:rsidR="007D221D" w:rsidRPr="007D221D" w:rsidRDefault="00DA611D" w:rsidP="007D2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</w:t>
      </w:r>
      <w:r w:rsidR="007D221D" w:rsidRPr="007D221D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большинства муниципальных образований участвуют в осуществлении отдельных государственных полномочий, переданных им в соответствии с федеральными законами и законами субъектов Российской Федерации с предоставлением межбюджетных трансфертов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221D" w:rsidRPr="007D221D">
        <w:rPr>
          <w:rFonts w:ascii="Times New Roman" w:hAnsi="Times New Roman" w:cs="Times New Roman"/>
          <w:sz w:val="28"/>
          <w:szCs w:val="28"/>
        </w:rPr>
        <w:t xml:space="preserve">на их осуществление (делегированных полномочий). </w:t>
      </w:r>
    </w:p>
    <w:p w14:paraId="3BE4585E" w14:textId="74A8045D" w:rsidR="007D221D" w:rsidRPr="007D221D" w:rsidRDefault="007D221D" w:rsidP="007D2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1D">
        <w:rPr>
          <w:rFonts w:ascii="Times New Roman" w:hAnsi="Times New Roman" w:cs="Times New Roman"/>
          <w:sz w:val="28"/>
          <w:szCs w:val="28"/>
        </w:rPr>
        <w:t xml:space="preserve">Два федеральных государственных полномочия – формирование списков присяжных заседателей и осуществление первичного воинского учета там, где нет военных комиссариатов, переданы органам местного самоуправления. </w:t>
      </w:r>
      <w:r w:rsidR="00B3788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D221D">
        <w:rPr>
          <w:rFonts w:ascii="Times New Roman" w:hAnsi="Times New Roman" w:cs="Times New Roman"/>
          <w:sz w:val="28"/>
          <w:szCs w:val="28"/>
        </w:rPr>
        <w:t xml:space="preserve">Еще 30 федеральных государственных полномочий в соответствии </w:t>
      </w:r>
      <w:r w:rsidR="00B3788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7D221D">
        <w:rPr>
          <w:rFonts w:ascii="Times New Roman" w:hAnsi="Times New Roman" w:cs="Times New Roman"/>
          <w:sz w:val="28"/>
          <w:szCs w:val="28"/>
        </w:rPr>
        <w:t>с 15 федеральными законами переданы органам государственной власти субъектов Российской Федерации с правом дальнейшей передачи органам местного самоуправления (</w:t>
      </w:r>
      <w:proofErr w:type="spellStart"/>
      <w:r w:rsidRPr="007D221D">
        <w:rPr>
          <w:rFonts w:ascii="Times New Roman" w:hAnsi="Times New Roman" w:cs="Times New Roman"/>
          <w:sz w:val="28"/>
          <w:szCs w:val="28"/>
        </w:rPr>
        <w:t>субделегирования</w:t>
      </w:r>
      <w:proofErr w:type="spellEnd"/>
      <w:r w:rsidRPr="007D221D">
        <w:rPr>
          <w:rFonts w:ascii="Times New Roman" w:hAnsi="Times New Roman" w:cs="Times New Roman"/>
          <w:sz w:val="28"/>
          <w:szCs w:val="28"/>
        </w:rPr>
        <w:t xml:space="preserve">). Чаще </w:t>
      </w:r>
      <w:proofErr w:type="gramStart"/>
      <w:r w:rsidRPr="007D221D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7D221D">
        <w:rPr>
          <w:rFonts w:ascii="Times New Roman" w:hAnsi="Times New Roman" w:cs="Times New Roman"/>
          <w:sz w:val="28"/>
          <w:szCs w:val="28"/>
        </w:rPr>
        <w:t xml:space="preserve"> таким образом передаются полномочия по регистрации актов гражданского состояния, а применительно </w:t>
      </w:r>
      <w:r w:rsidR="00B3788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D221D">
        <w:rPr>
          <w:rFonts w:ascii="Times New Roman" w:hAnsi="Times New Roman" w:cs="Times New Roman"/>
          <w:sz w:val="28"/>
          <w:szCs w:val="28"/>
        </w:rPr>
        <w:t xml:space="preserve">к 2016 году – также полномочия по подготовке и проведении Всероссийской сельскохозяйственной переписи. </w:t>
      </w:r>
    </w:p>
    <w:p w14:paraId="421EDF5F" w14:textId="77777777" w:rsidR="007D221D" w:rsidRPr="007D221D" w:rsidRDefault="007D221D" w:rsidP="007D2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1D">
        <w:rPr>
          <w:rFonts w:ascii="Times New Roman" w:hAnsi="Times New Roman" w:cs="Times New Roman"/>
          <w:sz w:val="28"/>
          <w:szCs w:val="28"/>
        </w:rPr>
        <w:t xml:space="preserve">В 84 из 85 субъектов Российской Федерации (за исключением города федерального значения Севастополя) органы местного самоуправления в том или ином объеме наделены государственными полномочиями субъектов Российской Федерации с выделением из бюджетов субъектов Российской Федерации субвенций на их осуществление. Адресатами делегированных полномочий являются все без исключения городские округа и муниципальные районы, а в некоторых субъектах Российской Федерации, как правило, выборочно, – также городские и сельские поселения, в городах федерального значения Москве и Санкт-Петербурге – все внутригородские муниципальные образования. </w:t>
      </w:r>
    </w:p>
    <w:p w14:paraId="356C1575" w14:textId="77777777" w:rsidR="007D221D" w:rsidRPr="007D221D" w:rsidRDefault="007D221D" w:rsidP="007D2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221D">
        <w:rPr>
          <w:rFonts w:ascii="Times New Roman" w:hAnsi="Times New Roman" w:cs="Times New Roman"/>
          <w:sz w:val="28"/>
          <w:szCs w:val="28"/>
        </w:rPr>
        <w:t>Наиболее часто в числе делегируемых органам местного самоуправления оказываются полномочия в сфере опеки и попечительства, а также полномочия</w:t>
      </w:r>
      <w:r w:rsidRPr="007D221D">
        <w:rPr>
          <w:rFonts w:ascii="Times New Roman" w:hAnsi="Times New Roman" w:cs="Times New Roman"/>
          <w:sz w:val="28"/>
          <w:szCs w:val="28"/>
        </w:rPr>
        <w:br/>
        <w:t xml:space="preserve">по созданию и обеспечению деятельности административных комиссий, комиссий по делам несовершеннолетних и защите их прав, по профилактике безнадзорности несовершеннолетних, по отлову и содержанию безнадзорных домашних животных, а также делегируемые муниципальным районам полномочия по предоставлению </w:t>
      </w:r>
      <w:r w:rsidRPr="007D221D">
        <w:rPr>
          <w:rFonts w:ascii="Times New Roman" w:hAnsi="Times New Roman" w:cs="Times New Roman"/>
          <w:sz w:val="28"/>
          <w:szCs w:val="28"/>
        </w:rPr>
        <w:lastRenderedPageBreak/>
        <w:t>дотаций на выравнивание бюджетной обеспеченности поселений.</w:t>
      </w:r>
      <w:proofErr w:type="gramEnd"/>
      <w:r w:rsidRPr="007D221D">
        <w:rPr>
          <w:rFonts w:ascii="Times New Roman" w:hAnsi="Times New Roman" w:cs="Times New Roman"/>
          <w:sz w:val="28"/>
          <w:szCs w:val="28"/>
        </w:rPr>
        <w:t xml:space="preserve"> Несколько реже передаются органам местного самоуправления полномочия в сфере жилищно-коммунального хозяйства (включая регулирование тарифов на услуги организаций коммунального хозяйства), здравоохранения, социальной защиты и транспортного обслуживания населения, поддержки сельскохозяйственного производства.</w:t>
      </w:r>
    </w:p>
    <w:p w14:paraId="0E7FEA18" w14:textId="77777777" w:rsidR="007D221D" w:rsidRPr="007D221D" w:rsidRDefault="007D221D" w:rsidP="007D221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C446439" w14:textId="77777777" w:rsidR="007D221D" w:rsidRPr="007D221D" w:rsidRDefault="007D221D" w:rsidP="007D221D">
      <w:pPr>
        <w:pStyle w:val="aa"/>
        <w:numPr>
          <w:ilvl w:val="0"/>
          <w:numId w:val="3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21D">
        <w:rPr>
          <w:rFonts w:ascii="Times New Roman" w:hAnsi="Times New Roman" w:cs="Times New Roman"/>
          <w:b/>
          <w:sz w:val="28"/>
          <w:szCs w:val="28"/>
        </w:rPr>
        <w:t>Гражданская активность местных сообществ</w:t>
      </w:r>
    </w:p>
    <w:p w14:paraId="46C5BFD0" w14:textId="77777777" w:rsidR="007D221D" w:rsidRPr="007D221D" w:rsidRDefault="007D221D" w:rsidP="007D2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1D">
        <w:rPr>
          <w:rFonts w:ascii="Times New Roman" w:hAnsi="Times New Roman" w:cs="Times New Roman"/>
          <w:sz w:val="28"/>
          <w:szCs w:val="28"/>
        </w:rPr>
        <w:t xml:space="preserve">Одной из форм непосредственного осуществления местного самоуправления населением является местный референдум. В 2015 году органами местного самоуправления была зарегистрирована 991 инициатива о проведении местного референдума, проведено 955 референдумов; за первые 2 месяца 2016 года зарегистрировано 624 инициативы, к моменту сбора информации проведен 41 референдум. Кроме того, в 2015 году проведено 30 голосований по изменениям территориальной организации местного самоуправления по процедуре, аналогичной местному референдуму, в 29 случаях голосование закончилось одобрением предлагаемых изменений. </w:t>
      </w:r>
    </w:p>
    <w:p w14:paraId="2B5C77FD" w14:textId="30B78233" w:rsidR="007D221D" w:rsidRPr="007D221D" w:rsidRDefault="007D221D" w:rsidP="007D22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7D221D">
        <w:rPr>
          <w:rFonts w:ascii="Times New Roman" w:hAnsi="Times New Roman" w:cs="Times New Roman"/>
          <w:sz w:val="28"/>
          <w:szCs w:val="28"/>
        </w:rPr>
        <w:t xml:space="preserve">Все успешно проведенные референдумы связаны с механизмом самообложения, применяемым более чем в 1600 муниципальных образованиях (преимущественно в сельских поселениях), в рамках которого только в </w:t>
      </w:r>
      <w:r w:rsidR="003657D9">
        <w:rPr>
          <w:rFonts w:ascii="Times New Roman" w:hAnsi="Times New Roman" w:cs="Times New Roman"/>
          <w:sz w:val="28"/>
          <w:szCs w:val="28"/>
        </w:rPr>
        <w:t xml:space="preserve">2015 году собрано более 160 </w:t>
      </w:r>
      <w:proofErr w:type="gramStart"/>
      <w:r w:rsidR="003657D9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7D221D">
        <w:rPr>
          <w:rFonts w:ascii="Times New Roman" w:hAnsi="Times New Roman" w:cs="Times New Roman"/>
          <w:sz w:val="28"/>
          <w:szCs w:val="28"/>
        </w:rPr>
        <w:t xml:space="preserve"> рублей на решение вопросов местного значения. Механизм самообложения активно применяется в таких регионах как Республика Бурятия, Республика Татарстан, Республика Тыва, Калужская, Липецкая и Кировская области.</w:t>
      </w:r>
      <w:r w:rsidRPr="007D221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7D221D">
        <w:rPr>
          <w:rFonts w:ascii="Times New Roman" w:hAnsi="Times New Roman" w:cs="Times New Roman"/>
          <w:sz w:val="28"/>
          <w:szCs w:val="28"/>
        </w:rPr>
        <w:t>При этом рекордные показатели принадлежат Республике Татарстан,</w:t>
      </w:r>
      <w:r w:rsidRPr="007D221D">
        <w:rPr>
          <w:rFonts w:ascii="Times New Roman" w:hAnsi="Times New Roman" w:cs="Times New Roman"/>
          <w:sz w:val="28"/>
          <w:szCs w:val="28"/>
        </w:rPr>
        <w:br/>
        <w:t xml:space="preserve">в которой за 2015 год в 779 муниципальных образованиях собрано 122,3 </w:t>
      </w:r>
      <w:proofErr w:type="gramStart"/>
      <w:r w:rsidRPr="007D221D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7D221D">
        <w:rPr>
          <w:rFonts w:ascii="Times New Roman" w:hAnsi="Times New Roman" w:cs="Times New Roman"/>
          <w:sz w:val="28"/>
          <w:szCs w:val="28"/>
        </w:rPr>
        <w:t xml:space="preserve"> рублей, а в 2016 году предполагается участие в финансировании мероприятий</w:t>
      </w:r>
      <w:r w:rsidRPr="007D221D">
        <w:rPr>
          <w:rFonts w:ascii="Times New Roman" w:hAnsi="Times New Roman" w:cs="Times New Roman"/>
          <w:sz w:val="28"/>
          <w:szCs w:val="28"/>
        </w:rPr>
        <w:br/>
        <w:t>по решению вопросов местного значения путем самообложения уже до 863 муниципальных образований с ожидаем</w:t>
      </w:r>
      <w:r w:rsidR="003657D9">
        <w:rPr>
          <w:rFonts w:ascii="Times New Roman" w:hAnsi="Times New Roman" w:cs="Times New Roman"/>
          <w:sz w:val="28"/>
          <w:szCs w:val="28"/>
        </w:rPr>
        <w:t>ой суммой сборов 182,6 млн. рублей</w:t>
      </w:r>
      <w:r w:rsidRPr="007D221D">
        <w:rPr>
          <w:rFonts w:ascii="Times New Roman" w:hAnsi="Times New Roman" w:cs="Times New Roman"/>
          <w:sz w:val="28"/>
          <w:szCs w:val="28"/>
        </w:rPr>
        <w:t xml:space="preserve">; подобная активность граждан поощряется Республикой Татарстан путем </w:t>
      </w:r>
      <w:proofErr w:type="spellStart"/>
      <w:r w:rsidRPr="007D221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7D221D">
        <w:rPr>
          <w:rFonts w:ascii="Times New Roman" w:hAnsi="Times New Roman" w:cs="Times New Roman"/>
          <w:sz w:val="28"/>
          <w:szCs w:val="28"/>
        </w:rPr>
        <w:t xml:space="preserve"> инициатив граждан из республиканского бюджета.</w:t>
      </w:r>
      <w:r w:rsidRPr="007D221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14:paraId="1573EE31" w14:textId="32B6FE30" w:rsidR="007D221D" w:rsidRPr="007D221D" w:rsidRDefault="007D221D" w:rsidP="007D221D">
      <w:pPr>
        <w:tabs>
          <w:tab w:val="left" w:pos="55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1D">
        <w:rPr>
          <w:rFonts w:ascii="Times New Roman" w:hAnsi="Times New Roman" w:cs="Times New Roman"/>
          <w:sz w:val="28"/>
          <w:szCs w:val="28"/>
        </w:rPr>
        <w:t>В то же время весьма редкой формой непосредственного решения гражданами вопросов местного значения остаются сходы граждан, проводимые</w:t>
      </w:r>
      <w:r w:rsidRPr="007D221D">
        <w:rPr>
          <w:rFonts w:ascii="Times New Roman" w:hAnsi="Times New Roman" w:cs="Times New Roman"/>
          <w:sz w:val="28"/>
          <w:szCs w:val="28"/>
        </w:rPr>
        <w:br/>
        <w:t>в малочисленных поселениях, как правило, насчитывающих не более 100 жителей</w:t>
      </w:r>
      <w:r w:rsidRPr="007D221D">
        <w:rPr>
          <w:rFonts w:ascii="Times New Roman" w:hAnsi="Times New Roman" w:cs="Times New Roman"/>
          <w:sz w:val="28"/>
          <w:szCs w:val="28"/>
        </w:rPr>
        <w:br/>
        <w:t xml:space="preserve">(в нескольких случаях – от 100 до 300 жителей), обладающих активным избирательным правом. Такая форма местного самоуправления предусмотрена уставами 1 городского поселения (г. </w:t>
      </w:r>
      <w:proofErr w:type="spellStart"/>
      <w:r w:rsidRPr="007D221D">
        <w:rPr>
          <w:rFonts w:ascii="Times New Roman" w:hAnsi="Times New Roman" w:cs="Times New Roman"/>
          <w:sz w:val="28"/>
          <w:szCs w:val="28"/>
        </w:rPr>
        <w:t>Иннополис</w:t>
      </w:r>
      <w:proofErr w:type="spellEnd"/>
      <w:r w:rsidRPr="007D2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21D">
        <w:rPr>
          <w:rFonts w:ascii="Times New Roman" w:hAnsi="Times New Roman" w:cs="Times New Roman"/>
          <w:sz w:val="28"/>
          <w:szCs w:val="28"/>
        </w:rPr>
        <w:t>Верхнеуслонского</w:t>
      </w:r>
      <w:proofErr w:type="spellEnd"/>
      <w:r w:rsidRPr="007D221D">
        <w:rPr>
          <w:rFonts w:ascii="Times New Roman" w:hAnsi="Times New Roman" w:cs="Times New Roman"/>
          <w:sz w:val="28"/>
          <w:szCs w:val="28"/>
        </w:rPr>
        <w:t xml:space="preserve"> района Республики Татарстан, в котором на начало 2016 года насчитывалось 96 постоянно проживающих граждан) и 85 сельских поселений. Больше всего таких поселений </w:t>
      </w:r>
      <w:r w:rsidRPr="007D221D">
        <w:rPr>
          <w:rFonts w:ascii="Times New Roman" w:hAnsi="Times New Roman" w:cs="Times New Roman"/>
          <w:sz w:val="28"/>
          <w:szCs w:val="28"/>
        </w:rPr>
        <w:br/>
        <w:t>в Красноярском крае – 15 поселений, Республике Сах</w:t>
      </w:r>
      <w:r w:rsidR="003657D9">
        <w:rPr>
          <w:rFonts w:ascii="Times New Roman" w:hAnsi="Times New Roman" w:cs="Times New Roman"/>
          <w:sz w:val="28"/>
          <w:szCs w:val="28"/>
        </w:rPr>
        <w:t>а (Якутия</w:t>
      </w:r>
      <w:r w:rsidRPr="007D221D">
        <w:rPr>
          <w:rFonts w:ascii="Times New Roman" w:hAnsi="Times New Roman" w:cs="Times New Roman"/>
          <w:sz w:val="28"/>
          <w:szCs w:val="28"/>
        </w:rPr>
        <w:t>) – 14 поселений, Чеченской Республике – 11 поселений, Хабаровском крае – 10 поселений.</w:t>
      </w:r>
      <w:r w:rsidRPr="007D221D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7D221D">
        <w:rPr>
          <w:rFonts w:ascii="Times New Roman" w:hAnsi="Times New Roman" w:cs="Times New Roman"/>
          <w:sz w:val="28"/>
          <w:szCs w:val="28"/>
        </w:rPr>
        <w:t>При этом во многих таких поселениях численность населения имеет тенденцию</w:t>
      </w:r>
      <w:r w:rsidRPr="007D221D">
        <w:rPr>
          <w:rFonts w:ascii="Times New Roman" w:hAnsi="Times New Roman" w:cs="Times New Roman"/>
          <w:sz w:val="28"/>
          <w:szCs w:val="28"/>
        </w:rPr>
        <w:br/>
        <w:t xml:space="preserve">к уменьшению, а отдельные поселения фактически покинуты населением, вследствие чего перед органами государственной власти субъектов Российской Федерации в ближайшее время встанет вопрос об их упразднении. </w:t>
      </w:r>
    </w:p>
    <w:p w14:paraId="1B859A01" w14:textId="77777777" w:rsidR="007D221D" w:rsidRPr="007D221D" w:rsidRDefault="007D221D" w:rsidP="007D2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1D">
        <w:rPr>
          <w:rFonts w:ascii="Times New Roman" w:hAnsi="Times New Roman" w:cs="Times New Roman"/>
          <w:sz w:val="28"/>
          <w:szCs w:val="28"/>
        </w:rPr>
        <w:t>В то же время общераспространенными формами гражданской активности являются собрания граждан (в 2015 году проводились 91,5 тысяч раз, за первые</w:t>
      </w:r>
      <w:r w:rsidRPr="007D221D">
        <w:rPr>
          <w:rFonts w:ascii="Times New Roman" w:hAnsi="Times New Roman" w:cs="Times New Roman"/>
          <w:sz w:val="28"/>
          <w:szCs w:val="28"/>
        </w:rPr>
        <w:br/>
      </w:r>
      <w:r w:rsidRPr="007D221D">
        <w:rPr>
          <w:rFonts w:ascii="Times New Roman" w:hAnsi="Times New Roman" w:cs="Times New Roman"/>
          <w:sz w:val="28"/>
          <w:szCs w:val="28"/>
        </w:rPr>
        <w:lastRenderedPageBreak/>
        <w:t xml:space="preserve">2 месяца 2016 года – 14,8 тысяч раз) и публичные слушания (85,1 тысяч раз                         в 2015 году, 7,3 тысяч раз за первые 2 месяца 2016 года). При этом необходимо отметить, что при решении ряда вопросов местного значения (принятие и изменение уставов муниципальных образований, утверждение и изменение местных бюджетов, вопросы территориального планирования, изменение территориальной организации местного самоуправления и т.п.) проведение публичных слушаний является обязательным. Несколько реже проводятся опросы граждан – 3,9 тыс. в 2015 году, 1,1 тыс. за первые 2 месяца 2016 года, а также конференции (собрания делегатов) – 2,2 тыс. в 2015 году, 0,5 тыс. за первые 2 месяца 2016 года. </w:t>
      </w:r>
    </w:p>
    <w:p w14:paraId="6F71E7C9" w14:textId="77777777" w:rsidR="007D221D" w:rsidRPr="007D221D" w:rsidRDefault="007D221D" w:rsidP="007D2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1D">
        <w:rPr>
          <w:rFonts w:ascii="Times New Roman" w:hAnsi="Times New Roman" w:cs="Times New Roman"/>
          <w:sz w:val="28"/>
          <w:szCs w:val="28"/>
        </w:rPr>
        <w:t xml:space="preserve">Из необязательных (факультативных) форм участия граждан в решении вопросов местного значения получили распространение территориальное общественное самоуправление (ТОС), прямо предусмотренное Федеральным законом № 131-ФЗ, а также институт сельских старост, предусмотренный законодательством ряда субъектов Российской Федерации. </w:t>
      </w:r>
    </w:p>
    <w:p w14:paraId="7FD5F889" w14:textId="4D9E1A4D" w:rsidR="007D221D" w:rsidRPr="00B3788F" w:rsidRDefault="007D221D" w:rsidP="00B37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1D">
        <w:rPr>
          <w:rFonts w:ascii="Times New Roman" w:hAnsi="Times New Roman" w:cs="Times New Roman"/>
          <w:sz w:val="28"/>
          <w:szCs w:val="28"/>
        </w:rPr>
        <w:t xml:space="preserve">В 4,2 тыс. муниципальных образований функционирует более 24,7 тыс. органов территориального общественного самоуправления (далее – ТОС), уставы которых зарегистрированы в органах местного самоуправления, из них </w:t>
      </w:r>
      <w:r w:rsidR="00B3788F"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</w:t>
      </w:r>
      <w:r w:rsidRPr="007D221D">
        <w:rPr>
          <w:rFonts w:ascii="Times New Roman" w:hAnsi="Times New Roman" w:cs="Times New Roman"/>
          <w:sz w:val="28"/>
          <w:szCs w:val="28"/>
        </w:rPr>
        <w:t>около 1,8 тыс. используют бюджетные средства по договорам с органами местного самоуправления. Наибольшее развитие движение ТОС получило в Республике Буряти</w:t>
      </w:r>
      <w:r w:rsidR="0096118F">
        <w:rPr>
          <w:rFonts w:ascii="Times New Roman" w:hAnsi="Times New Roman" w:cs="Times New Roman"/>
          <w:sz w:val="28"/>
          <w:szCs w:val="28"/>
        </w:rPr>
        <w:t>я</w:t>
      </w:r>
      <w:r w:rsidRPr="007D221D">
        <w:rPr>
          <w:rFonts w:ascii="Times New Roman" w:hAnsi="Times New Roman" w:cs="Times New Roman"/>
          <w:sz w:val="28"/>
          <w:szCs w:val="28"/>
        </w:rPr>
        <w:t xml:space="preserve">, Краснодарском крае, Архангельской, Белгородской, Воронежской, Кировской, Костромской, Ростовской и Тамбовской областях, а абсолютным рекордсменом является Краснодарский край (5,9 тыс. ТОС, охватывающих все 426 муниципальных образований). Институт ТОС в целом тяготеет к регионам </w:t>
      </w:r>
      <w:r w:rsidR="00B3788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D221D">
        <w:rPr>
          <w:rFonts w:ascii="Times New Roman" w:hAnsi="Times New Roman" w:cs="Times New Roman"/>
          <w:sz w:val="28"/>
          <w:szCs w:val="28"/>
        </w:rPr>
        <w:t>с высокой плотн</w:t>
      </w:r>
      <w:r w:rsidR="00B3788F">
        <w:rPr>
          <w:rFonts w:ascii="Times New Roman" w:hAnsi="Times New Roman" w:cs="Times New Roman"/>
          <w:sz w:val="28"/>
          <w:szCs w:val="28"/>
        </w:rPr>
        <w:t xml:space="preserve">остью населения, однако известны </w:t>
      </w:r>
      <w:r w:rsidRPr="007D221D">
        <w:rPr>
          <w:rFonts w:ascii="Times New Roman" w:hAnsi="Times New Roman" w:cs="Times New Roman"/>
          <w:sz w:val="28"/>
          <w:szCs w:val="28"/>
        </w:rPr>
        <w:t>и исключения; при этом следует отметить не</w:t>
      </w:r>
      <w:r w:rsidR="00B3788F">
        <w:rPr>
          <w:rFonts w:ascii="Times New Roman" w:hAnsi="Times New Roman" w:cs="Times New Roman"/>
          <w:sz w:val="28"/>
          <w:szCs w:val="28"/>
        </w:rPr>
        <w:t xml:space="preserve">равномерное распространение ТОС </w:t>
      </w:r>
      <w:r w:rsidRPr="007D221D">
        <w:rPr>
          <w:rFonts w:ascii="Times New Roman" w:hAnsi="Times New Roman" w:cs="Times New Roman"/>
          <w:sz w:val="28"/>
          <w:szCs w:val="28"/>
        </w:rPr>
        <w:t xml:space="preserve">не только в масштабах страны, </w:t>
      </w:r>
      <w:r w:rsidR="00B3788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D221D">
        <w:rPr>
          <w:rFonts w:ascii="Times New Roman" w:hAnsi="Times New Roman" w:cs="Times New Roman"/>
          <w:sz w:val="28"/>
          <w:szCs w:val="28"/>
        </w:rPr>
        <w:t>но и зачастую по многим соседним субъектам Российской Федерации со сходными социально-демографическими параметрами.</w:t>
      </w:r>
      <w:r w:rsidRPr="007D221D">
        <w:rPr>
          <w:rFonts w:ascii="Times New Roman" w:hAnsi="Times New Roman" w:cs="Times New Roman"/>
          <w:color w:val="7030A0"/>
          <w:sz w:val="28"/>
          <w:szCs w:val="28"/>
        </w:rPr>
        <w:t xml:space="preserve">  </w:t>
      </w:r>
    </w:p>
    <w:p w14:paraId="4EAC9CF9" w14:textId="77777777" w:rsidR="007D221D" w:rsidRPr="007D221D" w:rsidRDefault="007D221D" w:rsidP="007D2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1D">
        <w:rPr>
          <w:rFonts w:ascii="Times New Roman" w:hAnsi="Times New Roman" w:cs="Times New Roman"/>
          <w:sz w:val="28"/>
          <w:szCs w:val="28"/>
        </w:rPr>
        <w:t xml:space="preserve">В 30 тысячах небольших населенных пунктов и их частях, охватывающих более 4,6 тыс. муниципальных образований, назначены сельские старосты. Данный институт получил распространение в субъектах Российской Федерации, где сельские поселения представляют собой достаточно крупные территориальные образования, охватывающие большое число находящихся на некотором удалении друг от друга населенных пунктов, в которых прямые коммуникации между населением и органами местного самоуправления затруднены в силу указанных обстоятельств. </w:t>
      </w:r>
    </w:p>
    <w:p w14:paraId="4F0EEA60" w14:textId="77777777" w:rsidR="007D221D" w:rsidRPr="007D221D" w:rsidRDefault="007D221D" w:rsidP="007D22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14:paraId="0A4250A0" w14:textId="77777777" w:rsidR="007D221D" w:rsidRPr="007D221D" w:rsidRDefault="007D221D" w:rsidP="007D221D">
      <w:pPr>
        <w:pStyle w:val="aa"/>
        <w:numPr>
          <w:ilvl w:val="0"/>
          <w:numId w:val="3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21D">
        <w:rPr>
          <w:rFonts w:ascii="Times New Roman" w:hAnsi="Times New Roman" w:cs="Times New Roman"/>
          <w:b/>
          <w:sz w:val="28"/>
          <w:szCs w:val="28"/>
        </w:rPr>
        <w:t>Система организации местного самоуправления</w:t>
      </w:r>
    </w:p>
    <w:p w14:paraId="2D1BC53F" w14:textId="77777777" w:rsidR="007D221D" w:rsidRPr="007D221D" w:rsidRDefault="007D221D" w:rsidP="007D2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221D">
        <w:rPr>
          <w:rFonts w:ascii="Times New Roman" w:hAnsi="Times New Roman" w:cs="Times New Roman"/>
          <w:sz w:val="28"/>
          <w:szCs w:val="28"/>
        </w:rPr>
        <w:t>Законы субъектов Российской Федерации, определяющие систему организации местного самоуправления (включая способ формирования представительного органа муниципального образования, избрания главы муниципального образования и его статус как председателя представительного органа и (или) главы местной администрации), предусмотренные Федеральным законом № 136-ФЗ, были приняты в течение 2014 года (в течение 2015 – 2016 гг.</w:t>
      </w:r>
      <w:r w:rsidRPr="007D221D">
        <w:rPr>
          <w:rFonts w:ascii="Times New Roman" w:hAnsi="Times New Roman" w:cs="Times New Roman"/>
          <w:sz w:val="28"/>
          <w:szCs w:val="28"/>
        </w:rPr>
        <w:br/>
        <w:t xml:space="preserve">в большинстве субъектов Российской Федерации подвергались корректировке).  </w:t>
      </w:r>
      <w:proofErr w:type="gramEnd"/>
    </w:p>
    <w:p w14:paraId="1D6AC16E" w14:textId="77777777" w:rsidR="007D221D" w:rsidRPr="007D221D" w:rsidRDefault="007D221D" w:rsidP="007D2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1D">
        <w:rPr>
          <w:rFonts w:ascii="Times New Roman" w:hAnsi="Times New Roman" w:cs="Times New Roman"/>
          <w:sz w:val="28"/>
          <w:szCs w:val="28"/>
        </w:rPr>
        <w:lastRenderedPageBreak/>
        <w:t xml:space="preserve">Порядок формирования представительных органов муниципальных районов (прямые выборы или «система делегирования» – формирование представительного органа из числа глав и депутатов </w:t>
      </w:r>
      <w:proofErr w:type="gramStart"/>
      <w:r w:rsidRPr="007D221D">
        <w:rPr>
          <w:rFonts w:ascii="Times New Roman" w:hAnsi="Times New Roman" w:cs="Times New Roman"/>
          <w:sz w:val="28"/>
          <w:szCs w:val="28"/>
        </w:rPr>
        <w:t>поселений</w:t>
      </w:r>
      <w:proofErr w:type="gramEnd"/>
      <w:r w:rsidRPr="007D221D">
        <w:rPr>
          <w:rFonts w:ascii="Times New Roman" w:hAnsi="Times New Roman" w:cs="Times New Roman"/>
          <w:sz w:val="28"/>
          <w:szCs w:val="28"/>
        </w:rPr>
        <w:t xml:space="preserve"> исходя из их равного представительства или по заранее установленной квоте) определяется законами субъектов Российской Федерации по одному из следующих вариантов:</w:t>
      </w:r>
    </w:p>
    <w:p w14:paraId="238B4DA3" w14:textId="77777777" w:rsidR="007D221D" w:rsidRPr="007D221D" w:rsidRDefault="007D221D" w:rsidP="007D2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1D">
        <w:rPr>
          <w:rFonts w:ascii="Times New Roman" w:hAnsi="Times New Roman" w:cs="Times New Roman"/>
          <w:sz w:val="28"/>
          <w:szCs w:val="28"/>
        </w:rPr>
        <w:t>- повсеместное применение системы прямых выборов (37 субъектов Российской Федерации);</w:t>
      </w:r>
    </w:p>
    <w:p w14:paraId="322E344B" w14:textId="77777777" w:rsidR="007D221D" w:rsidRPr="007D221D" w:rsidRDefault="007D221D" w:rsidP="007D2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1D">
        <w:rPr>
          <w:rFonts w:ascii="Times New Roman" w:hAnsi="Times New Roman" w:cs="Times New Roman"/>
          <w:sz w:val="28"/>
          <w:szCs w:val="28"/>
        </w:rPr>
        <w:t>- повсеместное применение системы делегирования (25 субъектов Российской Федерации);</w:t>
      </w:r>
    </w:p>
    <w:p w14:paraId="3198DF10" w14:textId="77777777" w:rsidR="007D221D" w:rsidRPr="007D221D" w:rsidRDefault="007D221D" w:rsidP="007D2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1D">
        <w:rPr>
          <w:rFonts w:ascii="Times New Roman" w:hAnsi="Times New Roman" w:cs="Times New Roman"/>
          <w:sz w:val="28"/>
          <w:szCs w:val="28"/>
        </w:rPr>
        <w:t>- применение обеих систем к различным муниципальным районам, указанным в законах субъектов Российской Федерации (13 субъектов Российской Федерации);</w:t>
      </w:r>
    </w:p>
    <w:p w14:paraId="60048FAE" w14:textId="2A08F781" w:rsidR="0096118F" w:rsidRPr="00B3788F" w:rsidRDefault="007D221D" w:rsidP="00961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88F">
        <w:rPr>
          <w:rFonts w:ascii="Times New Roman" w:hAnsi="Times New Roman" w:cs="Times New Roman"/>
          <w:sz w:val="28"/>
          <w:szCs w:val="28"/>
        </w:rPr>
        <w:t>- допущение обеих систем в законах субъектов Российской Федерации с тем, чтобы окончательное решение было принято самим муниципальным районом</w:t>
      </w:r>
      <w:r w:rsidRPr="00B3788F">
        <w:rPr>
          <w:rFonts w:ascii="Times New Roman" w:hAnsi="Times New Roman" w:cs="Times New Roman"/>
          <w:sz w:val="28"/>
          <w:szCs w:val="28"/>
        </w:rPr>
        <w:br/>
        <w:t>и закреплено в его уставе (</w:t>
      </w:r>
      <w:r w:rsidR="0096118F" w:rsidRPr="00B3788F">
        <w:rPr>
          <w:rFonts w:ascii="Times New Roman" w:hAnsi="Times New Roman" w:cs="Times New Roman"/>
          <w:sz w:val="28"/>
          <w:szCs w:val="28"/>
        </w:rPr>
        <w:t>6</w:t>
      </w:r>
      <w:r w:rsidRPr="00B3788F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96118F" w:rsidRPr="00B3788F">
        <w:rPr>
          <w:rFonts w:ascii="Times New Roman" w:hAnsi="Times New Roman" w:cs="Times New Roman"/>
          <w:sz w:val="28"/>
          <w:szCs w:val="28"/>
        </w:rPr>
        <w:t>ов</w:t>
      </w:r>
      <w:r w:rsidRPr="00B3788F">
        <w:rPr>
          <w:rFonts w:ascii="Times New Roman" w:hAnsi="Times New Roman" w:cs="Times New Roman"/>
          <w:sz w:val="28"/>
          <w:szCs w:val="28"/>
        </w:rPr>
        <w:t xml:space="preserve"> Российской Федерации). </w:t>
      </w:r>
    </w:p>
    <w:p w14:paraId="7BF82731" w14:textId="3C28ECE6" w:rsidR="007D221D" w:rsidRPr="007D221D" w:rsidRDefault="007D221D" w:rsidP="007D2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88F">
        <w:rPr>
          <w:rFonts w:ascii="Times New Roman" w:hAnsi="Times New Roman" w:cs="Times New Roman"/>
          <w:sz w:val="28"/>
          <w:szCs w:val="28"/>
        </w:rPr>
        <w:t xml:space="preserve">Всего с учетом </w:t>
      </w:r>
      <w:proofErr w:type="gramStart"/>
      <w:r w:rsidRPr="00B3788F">
        <w:rPr>
          <w:rFonts w:ascii="Times New Roman" w:hAnsi="Times New Roman" w:cs="Times New Roman"/>
          <w:sz w:val="28"/>
          <w:szCs w:val="28"/>
        </w:rPr>
        <w:t>положений</w:t>
      </w:r>
      <w:proofErr w:type="gramEnd"/>
      <w:r w:rsidRPr="00B3788F">
        <w:rPr>
          <w:rFonts w:ascii="Times New Roman" w:hAnsi="Times New Roman" w:cs="Times New Roman"/>
          <w:sz w:val="28"/>
          <w:szCs w:val="28"/>
        </w:rPr>
        <w:t xml:space="preserve"> как законов субъектов Российской Федерации,</w:t>
      </w:r>
      <w:r w:rsidRPr="00B3788F">
        <w:rPr>
          <w:rFonts w:ascii="Times New Roman" w:hAnsi="Times New Roman" w:cs="Times New Roman"/>
          <w:sz w:val="28"/>
          <w:szCs w:val="28"/>
        </w:rPr>
        <w:br/>
        <w:t>так и уставов муниципальных образований из 1787 представительных органов муниципальных районов</w:t>
      </w:r>
      <w:r w:rsidR="0096118F" w:rsidRPr="00B3788F">
        <w:rPr>
          <w:rFonts w:ascii="Times New Roman" w:hAnsi="Times New Roman" w:cs="Times New Roman"/>
          <w:sz w:val="28"/>
          <w:szCs w:val="28"/>
        </w:rPr>
        <w:t xml:space="preserve"> в 81 субъекте Российской Федерации (за исключением Магаданской области и городов федерального значения)</w:t>
      </w:r>
      <w:r w:rsidRPr="00B3788F">
        <w:rPr>
          <w:rFonts w:ascii="Times New Roman" w:hAnsi="Times New Roman" w:cs="Times New Roman"/>
          <w:sz w:val="28"/>
          <w:szCs w:val="28"/>
        </w:rPr>
        <w:t xml:space="preserve"> 1080 подлежат формированию по системе прямых выборов, 707 – по системе делегирования. </w:t>
      </w:r>
      <w:r w:rsidR="00B81FCD" w:rsidRPr="00B3788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3788F">
        <w:rPr>
          <w:rFonts w:ascii="Times New Roman" w:hAnsi="Times New Roman" w:cs="Times New Roman"/>
          <w:sz w:val="28"/>
          <w:szCs w:val="28"/>
        </w:rPr>
        <w:t xml:space="preserve">На начало 2016 года по системе делегирования избраны депутаты </w:t>
      </w:r>
      <w:r w:rsidR="00B81FCD" w:rsidRPr="00B3788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B3788F">
        <w:rPr>
          <w:rFonts w:ascii="Times New Roman" w:hAnsi="Times New Roman" w:cs="Times New Roman"/>
          <w:sz w:val="28"/>
          <w:szCs w:val="28"/>
        </w:rPr>
        <w:t xml:space="preserve">500 представительных органов муниципальных районов, по мажоритарной </w:t>
      </w:r>
      <w:r w:rsidR="00B81FCD" w:rsidRPr="00B3788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3788F">
        <w:rPr>
          <w:rFonts w:ascii="Times New Roman" w:hAnsi="Times New Roman" w:cs="Times New Roman"/>
          <w:sz w:val="28"/>
          <w:szCs w:val="28"/>
        </w:rPr>
        <w:t>си</w:t>
      </w:r>
      <w:r w:rsidR="00B81FCD" w:rsidRPr="00B3788F">
        <w:rPr>
          <w:rFonts w:ascii="Times New Roman" w:hAnsi="Times New Roman" w:cs="Times New Roman"/>
          <w:sz w:val="28"/>
          <w:szCs w:val="28"/>
        </w:rPr>
        <w:t>с</w:t>
      </w:r>
      <w:r w:rsidRPr="00B3788F">
        <w:rPr>
          <w:rFonts w:ascii="Times New Roman" w:hAnsi="Times New Roman" w:cs="Times New Roman"/>
          <w:sz w:val="28"/>
          <w:szCs w:val="28"/>
        </w:rPr>
        <w:t>теме – 1005</w:t>
      </w:r>
      <w:r w:rsidR="00B81FCD" w:rsidRPr="00B3788F">
        <w:rPr>
          <w:rFonts w:ascii="Times New Roman" w:hAnsi="Times New Roman" w:cs="Times New Roman"/>
          <w:sz w:val="28"/>
          <w:szCs w:val="28"/>
        </w:rPr>
        <w:t xml:space="preserve">, по пропорциональной системе – 42, по смешанной </w:t>
      </w:r>
      <w:r w:rsidR="00B81FCD">
        <w:rPr>
          <w:rFonts w:ascii="Times New Roman" w:hAnsi="Times New Roman" w:cs="Times New Roman"/>
          <w:sz w:val="28"/>
          <w:szCs w:val="28"/>
        </w:rPr>
        <w:t>(мажо</w:t>
      </w:r>
      <w:r w:rsidRPr="007D221D">
        <w:rPr>
          <w:rFonts w:ascii="Times New Roman" w:hAnsi="Times New Roman" w:cs="Times New Roman"/>
          <w:sz w:val="28"/>
          <w:szCs w:val="28"/>
        </w:rPr>
        <w:t>ритарно-пропорциональной) системе</w:t>
      </w:r>
      <w:r w:rsidR="00B81FCD">
        <w:rPr>
          <w:rFonts w:ascii="Times New Roman" w:hAnsi="Times New Roman" w:cs="Times New Roman"/>
          <w:sz w:val="28"/>
          <w:szCs w:val="28"/>
        </w:rPr>
        <w:t xml:space="preserve"> – 241 представительный орган</w:t>
      </w:r>
      <w:r w:rsidRPr="007D221D">
        <w:rPr>
          <w:rFonts w:ascii="Times New Roman" w:hAnsi="Times New Roman" w:cs="Times New Roman"/>
          <w:sz w:val="28"/>
          <w:szCs w:val="28"/>
        </w:rPr>
        <w:t>.</w:t>
      </w:r>
    </w:p>
    <w:p w14:paraId="7A0481A7" w14:textId="77777777" w:rsidR="007D221D" w:rsidRPr="007D221D" w:rsidRDefault="007D221D" w:rsidP="007D2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1D">
        <w:rPr>
          <w:rFonts w:ascii="Times New Roman" w:hAnsi="Times New Roman" w:cs="Times New Roman"/>
          <w:sz w:val="28"/>
          <w:szCs w:val="28"/>
        </w:rPr>
        <w:t>При формировании представительных органов городских округов</w:t>
      </w:r>
      <w:r w:rsidRPr="007D221D">
        <w:rPr>
          <w:rFonts w:ascii="Times New Roman" w:hAnsi="Times New Roman" w:cs="Times New Roman"/>
          <w:sz w:val="28"/>
          <w:szCs w:val="28"/>
        </w:rPr>
        <w:br/>
        <w:t>с внутригородским делением (с 2014 года – Челябинск, с 2015 года – Самара</w:t>
      </w:r>
      <w:r w:rsidRPr="007D221D">
        <w:rPr>
          <w:rFonts w:ascii="Times New Roman" w:hAnsi="Times New Roman" w:cs="Times New Roman"/>
          <w:sz w:val="28"/>
          <w:szCs w:val="28"/>
        </w:rPr>
        <w:br/>
        <w:t>и Махачкала) применяется система делегирования  с заранее установленными</w:t>
      </w:r>
      <w:r w:rsidRPr="007D221D">
        <w:rPr>
          <w:rFonts w:ascii="Times New Roman" w:hAnsi="Times New Roman" w:cs="Times New Roman"/>
          <w:sz w:val="28"/>
          <w:szCs w:val="28"/>
        </w:rPr>
        <w:br/>
        <w:t>в соответствии с законами субъектов Российской Федерации квотами внутригородских районов.</w:t>
      </w:r>
    </w:p>
    <w:p w14:paraId="19EED171" w14:textId="77777777" w:rsidR="007D221D" w:rsidRPr="007D221D" w:rsidRDefault="007D221D" w:rsidP="007D22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7D221D">
        <w:rPr>
          <w:rFonts w:ascii="Times New Roman" w:hAnsi="Times New Roman" w:cs="Times New Roman"/>
          <w:sz w:val="28"/>
          <w:szCs w:val="28"/>
        </w:rPr>
        <w:t xml:space="preserve">В городских и сельских поселениях (за исключением 85 малочисленных поселений, в которых функции представительного органа осуществляются сходом граждан) представительные органы избираются на муниципальных выборах. </w:t>
      </w:r>
    </w:p>
    <w:p w14:paraId="79E59392" w14:textId="77777777" w:rsidR="007D221D" w:rsidRPr="007D221D" w:rsidRDefault="007D221D" w:rsidP="007D2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1D">
        <w:rPr>
          <w:rFonts w:ascii="Times New Roman" w:hAnsi="Times New Roman" w:cs="Times New Roman"/>
          <w:sz w:val="28"/>
          <w:szCs w:val="28"/>
        </w:rPr>
        <w:t>На момент сбора информации (1 марта 2016 г.) представительные органы были сформированы в 22 350 муниципальных образованиях, из них:</w:t>
      </w:r>
    </w:p>
    <w:p w14:paraId="775B38BA" w14:textId="77777777" w:rsidR="007D221D" w:rsidRPr="007D221D" w:rsidRDefault="007D221D" w:rsidP="007D2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221D">
        <w:rPr>
          <w:rFonts w:ascii="Times New Roman" w:hAnsi="Times New Roman" w:cs="Times New Roman"/>
          <w:sz w:val="28"/>
          <w:szCs w:val="28"/>
        </w:rPr>
        <w:t>- 24 847 составов избраны на муниципальных выборах (из них 20 473 избраны по одномандатным и многомандатным округам, 728 – по спискам кандидатов,                 646 – по смешанной системе);</w:t>
      </w:r>
      <w:proofErr w:type="gramEnd"/>
    </w:p>
    <w:p w14:paraId="019C3EF8" w14:textId="16E50337" w:rsidR="007D221D" w:rsidRPr="007D221D" w:rsidRDefault="00B81FCD" w:rsidP="007D2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- 503 состав</w:t>
      </w:r>
      <w:r w:rsidR="0082570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избран</w:t>
      </w:r>
      <w:r w:rsidR="0082570D">
        <w:rPr>
          <w:rFonts w:ascii="Times New Roman" w:hAnsi="Times New Roman" w:cs="Times New Roman"/>
          <w:sz w:val="28"/>
          <w:szCs w:val="28"/>
        </w:rPr>
        <w:t>о</w:t>
      </w:r>
      <w:r w:rsidR="007D221D" w:rsidRPr="007D221D">
        <w:rPr>
          <w:rFonts w:ascii="Times New Roman" w:hAnsi="Times New Roman" w:cs="Times New Roman"/>
          <w:sz w:val="28"/>
          <w:szCs w:val="28"/>
        </w:rPr>
        <w:t xml:space="preserve"> по системе делегирования (в 500 муниципальных районах и 3 городских округах с внутригородским делением). </w:t>
      </w:r>
    </w:p>
    <w:p w14:paraId="62286C42" w14:textId="77777777" w:rsidR="007D221D" w:rsidRPr="007D221D" w:rsidRDefault="007D221D" w:rsidP="007D2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1D">
        <w:rPr>
          <w:rFonts w:ascii="Times New Roman" w:hAnsi="Times New Roman" w:cs="Times New Roman"/>
          <w:sz w:val="28"/>
          <w:szCs w:val="28"/>
        </w:rPr>
        <w:t xml:space="preserve">При этом в 11 муниципальных образованиях представительные органы распущены и подлежат формированию в новом составе, в 27 – подлежат формированию впервые после процедур преобразования, в 86 – не подлежат формированию в связи с осуществлением их полномочий сходом граждан. </w:t>
      </w:r>
    </w:p>
    <w:p w14:paraId="75278555" w14:textId="54C9F9F4" w:rsidR="007D221D" w:rsidRPr="007D221D" w:rsidRDefault="007D221D" w:rsidP="00A07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1D">
        <w:rPr>
          <w:rFonts w:ascii="Times New Roman" w:hAnsi="Times New Roman" w:cs="Times New Roman"/>
          <w:sz w:val="28"/>
          <w:szCs w:val="28"/>
        </w:rPr>
        <w:t xml:space="preserve">Из 244,7 тыс. депутатских мандатов </w:t>
      </w:r>
      <w:r w:rsidRPr="0082570D">
        <w:rPr>
          <w:rFonts w:ascii="Times New Roman" w:hAnsi="Times New Roman" w:cs="Times New Roman"/>
          <w:sz w:val="28"/>
          <w:szCs w:val="28"/>
        </w:rPr>
        <w:t>2</w:t>
      </w:r>
      <w:r w:rsidR="00672948" w:rsidRPr="0082570D">
        <w:rPr>
          <w:rFonts w:ascii="Times New Roman" w:hAnsi="Times New Roman" w:cs="Times New Roman"/>
          <w:sz w:val="28"/>
          <w:szCs w:val="28"/>
        </w:rPr>
        <w:t>28,2</w:t>
      </w:r>
      <w:r w:rsidRPr="0082570D">
        <w:rPr>
          <w:rFonts w:ascii="Times New Roman" w:hAnsi="Times New Roman" w:cs="Times New Roman"/>
          <w:sz w:val="28"/>
          <w:szCs w:val="28"/>
        </w:rPr>
        <w:t xml:space="preserve"> тыс. замещены по итогам муниципальных выборов (в том числе 216,9 тыс. по одномандатным</w:t>
      </w:r>
      <w:r w:rsidRPr="0082570D">
        <w:rPr>
          <w:rFonts w:ascii="Times New Roman" w:hAnsi="Times New Roman" w:cs="Times New Roman"/>
          <w:sz w:val="28"/>
          <w:szCs w:val="28"/>
        </w:rPr>
        <w:br/>
      </w:r>
      <w:r w:rsidRPr="0082570D">
        <w:rPr>
          <w:rFonts w:ascii="Times New Roman" w:hAnsi="Times New Roman" w:cs="Times New Roman"/>
          <w:sz w:val="28"/>
          <w:szCs w:val="28"/>
        </w:rPr>
        <w:lastRenderedPageBreak/>
        <w:t xml:space="preserve">и многомандатным округам), </w:t>
      </w:r>
      <w:r w:rsidRPr="007D221D">
        <w:rPr>
          <w:rFonts w:ascii="Times New Roman" w:hAnsi="Times New Roman" w:cs="Times New Roman"/>
          <w:sz w:val="28"/>
          <w:szCs w:val="28"/>
        </w:rPr>
        <w:t>12,8 тыс. – по системе делегирования (1,3 тыс.</w:t>
      </w:r>
      <w:r w:rsidRPr="007D221D">
        <w:rPr>
          <w:rFonts w:ascii="Times New Roman" w:hAnsi="Times New Roman" w:cs="Times New Roman"/>
          <w:sz w:val="28"/>
          <w:szCs w:val="28"/>
        </w:rPr>
        <w:br/>
        <w:t>от городских поселений, 11,4 тыс. от сельских поселений, 0,1 тыс.</w:t>
      </w:r>
      <w:r w:rsidRPr="007D221D">
        <w:rPr>
          <w:rFonts w:ascii="Times New Roman" w:hAnsi="Times New Roman" w:cs="Times New Roman"/>
          <w:sz w:val="28"/>
          <w:szCs w:val="28"/>
        </w:rPr>
        <w:br/>
        <w:t>от внутригородских районов); 10,7 тысяч депутатов совмещают полученный</w:t>
      </w:r>
      <w:r w:rsidRPr="007D221D">
        <w:rPr>
          <w:rFonts w:ascii="Times New Roman" w:hAnsi="Times New Roman" w:cs="Times New Roman"/>
          <w:sz w:val="28"/>
          <w:szCs w:val="28"/>
        </w:rPr>
        <w:br/>
        <w:t>на прямых выборах депутатский статус в поселениях и внутригородских районах</w:t>
      </w:r>
      <w:r w:rsidRPr="007D221D">
        <w:rPr>
          <w:rFonts w:ascii="Times New Roman" w:hAnsi="Times New Roman" w:cs="Times New Roman"/>
          <w:sz w:val="28"/>
          <w:szCs w:val="28"/>
        </w:rPr>
        <w:br/>
        <w:t>с «делегированным» статусом в муниципальных районах и городских округах</w:t>
      </w:r>
      <w:r w:rsidRPr="007D221D">
        <w:rPr>
          <w:rFonts w:ascii="Times New Roman" w:hAnsi="Times New Roman" w:cs="Times New Roman"/>
          <w:sz w:val="28"/>
          <w:szCs w:val="28"/>
        </w:rPr>
        <w:br/>
        <w:t xml:space="preserve">с внутригородским делением соответственно; 3,6 тыс. депутатских мандатов остаются вакантными. </w:t>
      </w:r>
    </w:p>
    <w:p w14:paraId="0832F6A2" w14:textId="5A3B0302" w:rsidR="007D221D" w:rsidRPr="007D221D" w:rsidRDefault="007D221D" w:rsidP="007D2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1D">
        <w:rPr>
          <w:rFonts w:ascii="Times New Roman" w:hAnsi="Times New Roman" w:cs="Times New Roman"/>
          <w:sz w:val="28"/>
          <w:szCs w:val="28"/>
        </w:rPr>
        <w:t xml:space="preserve">Из 228,2. </w:t>
      </w:r>
      <w:r w:rsidR="0082570D">
        <w:rPr>
          <w:rFonts w:ascii="Times New Roman" w:hAnsi="Times New Roman" w:cs="Times New Roman"/>
          <w:sz w:val="28"/>
          <w:szCs w:val="28"/>
        </w:rPr>
        <w:t>т</w:t>
      </w:r>
      <w:r w:rsidRPr="007D221D">
        <w:rPr>
          <w:rFonts w:ascii="Times New Roman" w:hAnsi="Times New Roman" w:cs="Times New Roman"/>
          <w:sz w:val="28"/>
          <w:szCs w:val="28"/>
        </w:rPr>
        <w:t>ыс</w:t>
      </w:r>
      <w:r w:rsidR="00672948">
        <w:rPr>
          <w:rFonts w:ascii="Times New Roman" w:hAnsi="Times New Roman" w:cs="Times New Roman"/>
          <w:sz w:val="28"/>
          <w:szCs w:val="28"/>
        </w:rPr>
        <w:t>.</w:t>
      </w:r>
      <w:r w:rsidRPr="007D221D">
        <w:rPr>
          <w:rFonts w:ascii="Times New Roman" w:hAnsi="Times New Roman" w:cs="Times New Roman"/>
          <w:sz w:val="28"/>
          <w:szCs w:val="28"/>
        </w:rPr>
        <w:t xml:space="preserve"> депутатов, избранных на муниципальных выборах, 124,3 тыс. </w:t>
      </w:r>
      <w:proofErr w:type="gramStart"/>
      <w:r w:rsidRPr="007D221D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7D221D">
        <w:rPr>
          <w:rFonts w:ascii="Times New Roman" w:hAnsi="Times New Roman" w:cs="Times New Roman"/>
          <w:sz w:val="28"/>
          <w:szCs w:val="28"/>
        </w:rPr>
        <w:t xml:space="preserve">ужчины, 103,9 тыс. – женщины; </w:t>
      </w:r>
      <w:proofErr w:type="gramStart"/>
      <w:r w:rsidRPr="007D221D">
        <w:rPr>
          <w:rFonts w:ascii="Times New Roman" w:hAnsi="Times New Roman" w:cs="Times New Roman"/>
          <w:sz w:val="28"/>
          <w:szCs w:val="28"/>
        </w:rPr>
        <w:t>28,2 тыс. в возрасте от 18 до 35 лет, 99,6 тыс.</w:t>
      </w:r>
      <w:r w:rsidRPr="007D221D">
        <w:rPr>
          <w:rFonts w:ascii="Times New Roman" w:hAnsi="Times New Roman" w:cs="Times New Roman"/>
          <w:sz w:val="28"/>
          <w:szCs w:val="28"/>
        </w:rPr>
        <w:br/>
        <w:t>в возрасте от 36 до 50 лет, 100,4 тыс. в возрасте старше 50 лет. 124,3 тыс. избранных депутатов имеют высшее образование, из них 14,4 тыс. – высшее экономическое,</w:t>
      </w:r>
      <w:r w:rsidRPr="007D221D">
        <w:rPr>
          <w:rFonts w:ascii="Times New Roman" w:hAnsi="Times New Roman" w:cs="Times New Roman"/>
          <w:sz w:val="28"/>
          <w:szCs w:val="28"/>
        </w:rPr>
        <w:br/>
        <w:t xml:space="preserve">9,9 тыс. – высшее юридическое, 4,2 тыс. – высшее по специальности «Государственное и муниципальное управление», 5,9 тыс. </w:t>
      </w:r>
      <w:r w:rsidR="00672948" w:rsidRPr="00672948">
        <w:rPr>
          <w:rFonts w:ascii="Times New Roman" w:hAnsi="Times New Roman" w:cs="Times New Roman"/>
          <w:sz w:val="28"/>
          <w:szCs w:val="28"/>
        </w:rPr>
        <w:t>–</w:t>
      </w:r>
      <w:r w:rsidRPr="007D221D">
        <w:rPr>
          <w:rFonts w:ascii="Times New Roman" w:hAnsi="Times New Roman" w:cs="Times New Roman"/>
          <w:sz w:val="28"/>
          <w:szCs w:val="28"/>
        </w:rPr>
        <w:t xml:space="preserve"> два и более высших образования, 1,3 тыс</w:t>
      </w:r>
      <w:proofErr w:type="gramEnd"/>
      <w:r w:rsidRPr="007D221D">
        <w:rPr>
          <w:rFonts w:ascii="Times New Roman" w:hAnsi="Times New Roman" w:cs="Times New Roman"/>
          <w:sz w:val="28"/>
          <w:szCs w:val="28"/>
        </w:rPr>
        <w:t xml:space="preserve">. – ученую степень. </w:t>
      </w:r>
    </w:p>
    <w:p w14:paraId="262C55EE" w14:textId="77777777" w:rsidR="007D221D" w:rsidRPr="007D221D" w:rsidRDefault="007D221D" w:rsidP="007D2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1D">
        <w:rPr>
          <w:rFonts w:ascii="Times New Roman" w:hAnsi="Times New Roman" w:cs="Times New Roman"/>
          <w:sz w:val="28"/>
          <w:szCs w:val="28"/>
        </w:rPr>
        <w:t xml:space="preserve">8,6 тыс. депутатов, избранных на муниципальных выборах, работают </w:t>
      </w:r>
      <w:r w:rsidRPr="007D221D">
        <w:rPr>
          <w:rFonts w:ascii="Times New Roman" w:hAnsi="Times New Roman" w:cs="Times New Roman"/>
          <w:sz w:val="28"/>
          <w:szCs w:val="28"/>
        </w:rPr>
        <w:br/>
        <w:t xml:space="preserve">на постоянной и 219,6 тыс. депутатов на непостоянной основе. </w:t>
      </w:r>
    </w:p>
    <w:p w14:paraId="0DE96454" w14:textId="6F85AC26" w:rsidR="007D221D" w:rsidRPr="007D221D" w:rsidRDefault="007D221D" w:rsidP="007D2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1D">
        <w:rPr>
          <w:rFonts w:ascii="Times New Roman" w:hAnsi="Times New Roman" w:cs="Times New Roman"/>
          <w:sz w:val="28"/>
          <w:szCs w:val="28"/>
        </w:rPr>
        <w:tab/>
        <w:t xml:space="preserve">Из 12,8 тыс. депутатов, избранных по системе делегирования, 8,8 тыс. – мужчины и 4,0 тыс. – женщины; </w:t>
      </w:r>
      <w:proofErr w:type="gramStart"/>
      <w:r w:rsidRPr="007D221D">
        <w:rPr>
          <w:rFonts w:ascii="Times New Roman" w:hAnsi="Times New Roman" w:cs="Times New Roman"/>
          <w:sz w:val="28"/>
          <w:szCs w:val="28"/>
        </w:rPr>
        <w:t>1,1 тыс. в возрасте от 18 до 35 лет, 5,8 тыс.</w:t>
      </w:r>
      <w:r w:rsidRPr="007D221D">
        <w:rPr>
          <w:rFonts w:ascii="Times New Roman" w:hAnsi="Times New Roman" w:cs="Times New Roman"/>
          <w:sz w:val="28"/>
          <w:szCs w:val="28"/>
        </w:rPr>
        <w:br/>
        <w:t>в возрасте от 36 до 50 лет, 5,9 тыс. в возрасте старше 50 лет. 10,1 тыс. делегированных депутатов имеют высшее образование, из них 1,4 тыс. – высшее экономическое, 0,9 тыс. – высшее юридическое, 0,5 тыс. – по специальности «Государственное и муниципальное управление», 0,6 тыс. – два и более высших образования, 0,1 тыс. – ученую</w:t>
      </w:r>
      <w:proofErr w:type="gramEnd"/>
      <w:r w:rsidRPr="007D221D">
        <w:rPr>
          <w:rFonts w:ascii="Times New Roman" w:hAnsi="Times New Roman" w:cs="Times New Roman"/>
          <w:sz w:val="28"/>
          <w:szCs w:val="28"/>
        </w:rPr>
        <w:t xml:space="preserve"> степень. </w:t>
      </w:r>
    </w:p>
    <w:p w14:paraId="0DBE8EC1" w14:textId="1E966BA9" w:rsidR="007D221D" w:rsidRDefault="007D221D" w:rsidP="00A071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21D">
        <w:rPr>
          <w:rFonts w:ascii="Times New Roman" w:hAnsi="Times New Roman" w:cs="Times New Roman"/>
          <w:sz w:val="28"/>
          <w:szCs w:val="28"/>
        </w:rPr>
        <w:t xml:space="preserve">0,7 тыс. делегированных депутатов работают на постоянной и 12,1 тыс. </w:t>
      </w:r>
      <w:r w:rsidRPr="007D221D">
        <w:rPr>
          <w:rFonts w:ascii="Times New Roman" w:hAnsi="Times New Roman" w:cs="Times New Roman"/>
          <w:sz w:val="28"/>
          <w:szCs w:val="28"/>
        </w:rPr>
        <w:br/>
        <w:t xml:space="preserve">на непостоянной основе. </w:t>
      </w:r>
    </w:p>
    <w:p w14:paraId="107AC188" w14:textId="77777777" w:rsidR="009A0DD3" w:rsidRDefault="009A0DD3" w:rsidP="00A071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62A2BC2" w14:textId="09AC4EC1" w:rsidR="00672948" w:rsidRDefault="00D10386" w:rsidP="00D1038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</w:rPr>
      </w:pPr>
      <w:r w:rsidRPr="007D221D">
        <w:rPr>
          <w:rFonts w:ascii="Times New Roman" w:hAnsi="Times New Roman" w:cs="Times New Roman"/>
          <w:b/>
        </w:rPr>
        <w:t xml:space="preserve">Таблица 6. Депутаты представительных органов муниципальных образований </w:t>
      </w:r>
      <w:r w:rsidRPr="007D221D">
        <w:rPr>
          <w:rFonts w:ascii="Times New Roman" w:hAnsi="Times New Roman" w:cs="Times New Roman"/>
          <w:b/>
        </w:rPr>
        <w:br/>
        <w:t xml:space="preserve">по социально-демографическим характеристикам </w:t>
      </w:r>
      <w:r w:rsidRPr="007D221D">
        <w:rPr>
          <w:rFonts w:ascii="Times New Roman" w:hAnsi="Times New Roman" w:cs="Times New Roman"/>
          <w:b/>
        </w:rPr>
        <w:br/>
      </w:r>
      <w:r w:rsidR="0082570D">
        <w:rPr>
          <w:rFonts w:ascii="Times New Roman" w:hAnsi="Times New Roman" w:cs="Times New Roman"/>
          <w:i/>
        </w:rPr>
        <w:t>(в абсолютных числах, тыс. чел.</w:t>
      </w:r>
      <w:r w:rsidRPr="007D221D">
        <w:rPr>
          <w:rFonts w:ascii="Times New Roman" w:hAnsi="Times New Roman" w:cs="Times New Roman"/>
          <w:i/>
        </w:rPr>
        <w:t xml:space="preserve"> и в процентах от общего числа)</w:t>
      </w:r>
    </w:p>
    <w:p w14:paraId="47ACE7BC" w14:textId="77777777" w:rsidR="00D10386" w:rsidRDefault="00D10386" w:rsidP="007D221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0"/>
        <w:gridCol w:w="1124"/>
        <w:gridCol w:w="647"/>
        <w:gridCol w:w="563"/>
        <w:gridCol w:w="651"/>
        <w:gridCol w:w="570"/>
        <w:gridCol w:w="613"/>
        <w:gridCol w:w="545"/>
        <w:gridCol w:w="613"/>
        <w:gridCol w:w="545"/>
        <w:gridCol w:w="613"/>
        <w:gridCol w:w="545"/>
        <w:gridCol w:w="784"/>
        <w:gridCol w:w="688"/>
      </w:tblGrid>
      <w:tr w:rsidR="00D10386" w:rsidRPr="009A0DD3" w14:paraId="28401676" w14:textId="77777777" w:rsidTr="00D10386">
        <w:tc>
          <w:tcPr>
            <w:tcW w:w="1302" w:type="dxa"/>
          </w:tcPr>
          <w:p w14:paraId="3D47CE39" w14:textId="778C1150" w:rsidR="00D10386" w:rsidRPr="009A0DD3" w:rsidRDefault="00C865ED" w:rsidP="008332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="00D10386" w:rsidRPr="009A0DD3">
              <w:rPr>
                <w:rFonts w:ascii="Times New Roman" w:hAnsi="Times New Roman" w:cs="Times New Roman"/>
                <w:b/>
                <w:sz w:val="20"/>
                <w:szCs w:val="20"/>
              </w:rPr>
              <w:t>епутаты  представительных органов</w:t>
            </w:r>
          </w:p>
        </w:tc>
        <w:tc>
          <w:tcPr>
            <w:tcW w:w="1302" w:type="dxa"/>
          </w:tcPr>
          <w:p w14:paraId="06BF32C2" w14:textId="588A692E" w:rsidR="00D10386" w:rsidRPr="009A0DD3" w:rsidRDefault="00D10386" w:rsidP="008332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DD3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302" w:type="dxa"/>
            <w:gridSpan w:val="2"/>
          </w:tcPr>
          <w:p w14:paraId="700AEBFA" w14:textId="750305C6" w:rsidR="00D10386" w:rsidRPr="009A0DD3" w:rsidRDefault="00D10386" w:rsidP="008332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DD3">
              <w:rPr>
                <w:rFonts w:ascii="Times New Roman" w:hAnsi="Times New Roman" w:cs="Times New Roman"/>
                <w:b/>
                <w:sz w:val="20"/>
                <w:szCs w:val="20"/>
              </w:rPr>
              <w:t>мужчины</w:t>
            </w:r>
          </w:p>
        </w:tc>
        <w:tc>
          <w:tcPr>
            <w:tcW w:w="1303" w:type="dxa"/>
            <w:gridSpan w:val="2"/>
          </w:tcPr>
          <w:p w14:paraId="6E0BDC2A" w14:textId="404A0767" w:rsidR="00D10386" w:rsidRPr="009A0DD3" w:rsidRDefault="00D10386" w:rsidP="008332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DD3">
              <w:rPr>
                <w:rFonts w:ascii="Times New Roman" w:hAnsi="Times New Roman" w:cs="Times New Roman"/>
                <w:b/>
                <w:sz w:val="20"/>
                <w:szCs w:val="20"/>
              </w:rPr>
              <w:t>женщины</w:t>
            </w:r>
          </w:p>
        </w:tc>
        <w:tc>
          <w:tcPr>
            <w:tcW w:w="1303" w:type="dxa"/>
            <w:gridSpan w:val="2"/>
          </w:tcPr>
          <w:p w14:paraId="580A2B52" w14:textId="57DD07F4" w:rsidR="00D10386" w:rsidRPr="009A0DD3" w:rsidRDefault="00D10386" w:rsidP="008332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D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18 </w:t>
            </w:r>
            <w:r w:rsidR="00B3788F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9A0D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35 лет</w:t>
            </w:r>
          </w:p>
        </w:tc>
        <w:tc>
          <w:tcPr>
            <w:tcW w:w="1303" w:type="dxa"/>
            <w:gridSpan w:val="2"/>
          </w:tcPr>
          <w:p w14:paraId="192CD091" w14:textId="04AE4306" w:rsidR="00D10386" w:rsidRPr="009A0DD3" w:rsidRDefault="00D10386" w:rsidP="008332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D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36 </w:t>
            </w:r>
            <w:r w:rsidR="00B378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</w:t>
            </w:r>
            <w:r w:rsidRPr="009A0DD3">
              <w:rPr>
                <w:rFonts w:ascii="Times New Roman" w:hAnsi="Times New Roman" w:cs="Times New Roman"/>
                <w:b/>
                <w:sz w:val="20"/>
                <w:szCs w:val="20"/>
              </w:rPr>
              <w:t>50 лет</w:t>
            </w:r>
          </w:p>
        </w:tc>
        <w:tc>
          <w:tcPr>
            <w:tcW w:w="1303" w:type="dxa"/>
            <w:gridSpan w:val="2"/>
          </w:tcPr>
          <w:p w14:paraId="674A141A" w14:textId="118D0A8B" w:rsidR="00D10386" w:rsidRPr="009A0DD3" w:rsidRDefault="00D10386" w:rsidP="008332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DD3">
              <w:rPr>
                <w:rFonts w:ascii="Times New Roman" w:hAnsi="Times New Roman" w:cs="Times New Roman"/>
                <w:b/>
                <w:sz w:val="20"/>
                <w:szCs w:val="20"/>
              </w:rPr>
              <w:t>старше 50 лет</w:t>
            </w:r>
          </w:p>
        </w:tc>
        <w:tc>
          <w:tcPr>
            <w:tcW w:w="1303" w:type="dxa"/>
            <w:gridSpan w:val="2"/>
          </w:tcPr>
          <w:p w14:paraId="1FF229F3" w14:textId="0A8F4E64" w:rsidR="00D10386" w:rsidRPr="009A0DD3" w:rsidRDefault="00D10386" w:rsidP="008332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DD3">
              <w:rPr>
                <w:rFonts w:ascii="Times New Roman" w:hAnsi="Times New Roman" w:cs="Times New Roman"/>
                <w:b/>
                <w:sz w:val="20"/>
                <w:szCs w:val="20"/>
              </w:rPr>
              <w:t>с высшим образованием</w:t>
            </w:r>
          </w:p>
        </w:tc>
      </w:tr>
      <w:tr w:rsidR="002E347C" w:rsidRPr="009A0DD3" w14:paraId="55DC55F2" w14:textId="77777777" w:rsidTr="0082570D">
        <w:tc>
          <w:tcPr>
            <w:tcW w:w="1302" w:type="dxa"/>
          </w:tcPr>
          <w:p w14:paraId="3DAA75C6" w14:textId="2B855D3E" w:rsidR="002E347C" w:rsidRPr="009A0DD3" w:rsidRDefault="002E347C" w:rsidP="007D22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DD3">
              <w:rPr>
                <w:rFonts w:ascii="Times New Roman" w:hAnsi="Times New Roman" w:cs="Times New Roman"/>
                <w:sz w:val="20"/>
                <w:szCs w:val="20"/>
              </w:rPr>
              <w:t>муниципальных районов (избранные)</w:t>
            </w:r>
          </w:p>
        </w:tc>
        <w:tc>
          <w:tcPr>
            <w:tcW w:w="1302" w:type="dxa"/>
          </w:tcPr>
          <w:p w14:paraId="4F74FCA7" w14:textId="66A69045" w:rsidR="002E347C" w:rsidRPr="009A0DD3" w:rsidRDefault="002E347C" w:rsidP="009A0DD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D3"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</w:tc>
        <w:tc>
          <w:tcPr>
            <w:tcW w:w="651" w:type="dxa"/>
          </w:tcPr>
          <w:p w14:paraId="40C78A01" w14:textId="5443041F" w:rsidR="002E347C" w:rsidRPr="009A0DD3" w:rsidRDefault="002E347C" w:rsidP="009A0DD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D3"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651" w:type="dxa"/>
          </w:tcPr>
          <w:p w14:paraId="560D76B2" w14:textId="21B94DD8" w:rsidR="002E347C" w:rsidRPr="009A0DD3" w:rsidRDefault="002E347C" w:rsidP="009A0DD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D3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51" w:type="dxa"/>
          </w:tcPr>
          <w:p w14:paraId="325E4181" w14:textId="76C0366F" w:rsidR="002E347C" w:rsidRPr="009A0DD3" w:rsidRDefault="002E347C" w:rsidP="009A0DD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D3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652" w:type="dxa"/>
          </w:tcPr>
          <w:p w14:paraId="5D8F774F" w14:textId="53909BA4" w:rsidR="002E347C" w:rsidRPr="009A0DD3" w:rsidRDefault="002E347C" w:rsidP="009A0DD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D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51" w:type="dxa"/>
          </w:tcPr>
          <w:p w14:paraId="4635BDA8" w14:textId="40AEC211" w:rsidR="002E347C" w:rsidRPr="009A0DD3" w:rsidRDefault="002E347C" w:rsidP="009A0DD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D3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652" w:type="dxa"/>
          </w:tcPr>
          <w:p w14:paraId="63E0FA13" w14:textId="23D5A92B" w:rsidR="002E347C" w:rsidRPr="009A0DD3" w:rsidRDefault="002E347C" w:rsidP="009A0DD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1" w:type="dxa"/>
          </w:tcPr>
          <w:p w14:paraId="5B9C629E" w14:textId="45DD5331" w:rsidR="002E347C" w:rsidRPr="009A0DD3" w:rsidRDefault="002E347C" w:rsidP="009A0DD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D3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652" w:type="dxa"/>
          </w:tcPr>
          <w:p w14:paraId="48E685B7" w14:textId="1FF146B4" w:rsidR="002E347C" w:rsidRPr="009A0DD3" w:rsidRDefault="002E347C" w:rsidP="009A0DD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D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51" w:type="dxa"/>
          </w:tcPr>
          <w:p w14:paraId="67677A9E" w14:textId="79BB59F3" w:rsidR="002E347C" w:rsidRPr="009A0DD3" w:rsidRDefault="002E347C" w:rsidP="009A0DD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D3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652" w:type="dxa"/>
          </w:tcPr>
          <w:p w14:paraId="4EA49D03" w14:textId="2FCFA20C" w:rsidR="002E347C" w:rsidRPr="009A0DD3" w:rsidRDefault="002E347C" w:rsidP="009A0DD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D3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651" w:type="dxa"/>
          </w:tcPr>
          <w:p w14:paraId="14A8640C" w14:textId="16166640" w:rsidR="002E347C" w:rsidRPr="009A0DD3" w:rsidRDefault="002E347C" w:rsidP="009A0DD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D3"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652" w:type="dxa"/>
          </w:tcPr>
          <w:p w14:paraId="1C286CA2" w14:textId="02E7ED24" w:rsidR="002E347C" w:rsidRPr="009A0DD3" w:rsidRDefault="002E347C" w:rsidP="009A0DD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D3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2E347C" w:rsidRPr="009A0DD3" w14:paraId="04F6A8E0" w14:textId="77777777" w:rsidTr="0082570D">
        <w:tc>
          <w:tcPr>
            <w:tcW w:w="1302" w:type="dxa"/>
          </w:tcPr>
          <w:p w14:paraId="00DA0F9E" w14:textId="20E99248" w:rsidR="002E347C" w:rsidRPr="009A0DD3" w:rsidRDefault="002E347C" w:rsidP="007D22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DD3">
              <w:rPr>
                <w:rFonts w:ascii="Times New Roman" w:hAnsi="Times New Roman" w:cs="Times New Roman"/>
                <w:sz w:val="20"/>
                <w:szCs w:val="20"/>
              </w:rPr>
              <w:t>городских поселений</w:t>
            </w:r>
          </w:p>
        </w:tc>
        <w:tc>
          <w:tcPr>
            <w:tcW w:w="1302" w:type="dxa"/>
          </w:tcPr>
          <w:p w14:paraId="4895C6B0" w14:textId="36067F92" w:rsidR="002E347C" w:rsidRPr="009A0DD3" w:rsidRDefault="002E347C" w:rsidP="009A0DD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D3">
              <w:rPr>
                <w:rFonts w:ascii="Times New Roman" w:hAnsi="Times New Roman" w:cs="Times New Roman"/>
                <w:sz w:val="20"/>
                <w:szCs w:val="20"/>
              </w:rPr>
              <w:t>20,9</w:t>
            </w:r>
          </w:p>
        </w:tc>
        <w:tc>
          <w:tcPr>
            <w:tcW w:w="651" w:type="dxa"/>
          </w:tcPr>
          <w:p w14:paraId="00606F87" w14:textId="7928DB15" w:rsidR="002E347C" w:rsidRPr="009A0DD3" w:rsidRDefault="002E347C" w:rsidP="009A0DD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D3"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651" w:type="dxa"/>
          </w:tcPr>
          <w:p w14:paraId="34F420CF" w14:textId="75CE4684" w:rsidR="002E347C" w:rsidRPr="009A0DD3" w:rsidRDefault="002E347C" w:rsidP="009A0DD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D3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51" w:type="dxa"/>
          </w:tcPr>
          <w:p w14:paraId="0A3974E5" w14:textId="2471E1E8" w:rsidR="002E347C" w:rsidRPr="009A0DD3" w:rsidRDefault="002E347C" w:rsidP="009A0DD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D3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652" w:type="dxa"/>
          </w:tcPr>
          <w:p w14:paraId="149B8676" w14:textId="4308C10D" w:rsidR="002E347C" w:rsidRPr="009A0DD3" w:rsidRDefault="002E347C" w:rsidP="009A0DD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D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51" w:type="dxa"/>
          </w:tcPr>
          <w:p w14:paraId="7FE253A3" w14:textId="7902021A" w:rsidR="002E347C" w:rsidRPr="009A0DD3" w:rsidRDefault="002E347C" w:rsidP="009A0DD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D3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652" w:type="dxa"/>
          </w:tcPr>
          <w:p w14:paraId="2D820781" w14:textId="195ADC33" w:rsidR="002E347C" w:rsidRPr="009A0DD3" w:rsidRDefault="002E347C" w:rsidP="009A0DD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D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1" w:type="dxa"/>
          </w:tcPr>
          <w:p w14:paraId="2587A55F" w14:textId="04CD21F1" w:rsidR="002E347C" w:rsidRPr="009A0DD3" w:rsidRDefault="002E347C" w:rsidP="009A0DD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D3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652" w:type="dxa"/>
          </w:tcPr>
          <w:p w14:paraId="7066A0E6" w14:textId="363546DD" w:rsidR="002E347C" w:rsidRPr="009A0DD3" w:rsidRDefault="002E347C" w:rsidP="009A0DD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D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51" w:type="dxa"/>
          </w:tcPr>
          <w:p w14:paraId="03B564EC" w14:textId="24343D01" w:rsidR="002E347C" w:rsidRPr="009A0DD3" w:rsidRDefault="002E347C" w:rsidP="009A0DD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D3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652" w:type="dxa"/>
          </w:tcPr>
          <w:p w14:paraId="2C378ADF" w14:textId="575A0D26" w:rsidR="002E347C" w:rsidRPr="009A0DD3" w:rsidRDefault="002E347C" w:rsidP="009A0DD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D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51" w:type="dxa"/>
          </w:tcPr>
          <w:p w14:paraId="5481529C" w14:textId="56A6CC77" w:rsidR="002E347C" w:rsidRPr="009A0DD3" w:rsidRDefault="002E347C" w:rsidP="009A0DD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D3"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652" w:type="dxa"/>
          </w:tcPr>
          <w:p w14:paraId="69D75577" w14:textId="2B0E96B1" w:rsidR="002E347C" w:rsidRPr="009A0DD3" w:rsidRDefault="002E347C" w:rsidP="009A0DD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D3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2E347C" w:rsidRPr="009A0DD3" w14:paraId="1D84BED4" w14:textId="77777777" w:rsidTr="0082570D">
        <w:tc>
          <w:tcPr>
            <w:tcW w:w="1302" w:type="dxa"/>
          </w:tcPr>
          <w:p w14:paraId="05B94968" w14:textId="004A705D" w:rsidR="002E347C" w:rsidRPr="009A0DD3" w:rsidRDefault="002E347C" w:rsidP="007D22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DD3">
              <w:rPr>
                <w:rFonts w:ascii="Times New Roman" w:hAnsi="Times New Roman" w:cs="Times New Roman"/>
                <w:sz w:val="20"/>
                <w:szCs w:val="20"/>
              </w:rPr>
              <w:t>сельских поселений</w:t>
            </w:r>
          </w:p>
        </w:tc>
        <w:tc>
          <w:tcPr>
            <w:tcW w:w="1302" w:type="dxa"/>
          </w:tcPr>
          <w:p w14:paraId="3041DED1" w14:textId="1C5FA043" w:rsidR="002E347C" w:rsidRPr="009A0DD3" w:rsidRDefault="002E347C" w:rsidP="009A0DD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D3">
              <w:rPr>
                <w:rFonts w:ascii="Times New Roman" w:hAnsi="Times New Roman" w:cs="Times New Roman"/>
                <w:sz w:val="20"/>
                <w:szCs w:val="20"/>
              </w:rPr>
              <w:t>167,8</w:t>
            </w:r>
          </w:p>
        </w:tc>
        <w:tc>
          <w:tcPr>
            <w:tcW w:w="651" w:type="dxa"/>
          </w:tcPr>
          <w:p w14:paraId="3122E1DA" w14:textId="2494AD96" w:rsidR="002E347C" w:rsidRPr="009A0DD3" w:rsidRDefault="002E347C" w:rsidP="009A0DD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D3">
              <w:rPr>
                <w:rFonts w:ascii="Times New Roman" w:hAnsi="Times New Roman" w:cs="Times New Roman"/>
                <w:sz w:val="20"/>
                <w:szCs w:val="20"/>
              </w:rPr>
              <w:t>84,8</w:t>
            </w:r>
          </w:p>
        </w:tc>
        <w:tc>
          <w:tcPr>
            <w:tcW w:w="651" w:type="dxa"/>
          </w:tcPr>
          <w:p w14:paraId="6A0DCF11" w14:textId="46E37FA8" w:rsidR="002E347C" w:rsidRPr="009A0DD3" w:rsidRDefault="002E347C" w:rsidP="009A0DD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D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51" w:type="dxa"/>
          </w:tcPr>
          <w:p w14:paraId="39160A84" w14:textId="3EA437B9" w:rsidR="002E347C" w:rsidRPr="009A0DD3" w:rsidRDefault="002E347C" w:rsidP="009A0DD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D3"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652" w:type="dxa"/>
          </w:tcPr>
          <w:p w14:paraId="2ECDA288" w14:textId="2BCF7FD5" w:rsidR="002E347C" w:rsidRPr="009A0DD3" w:rsidRDefault="002E347C" w:rsidP="009A0DD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D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51" w:type="dxa"/>
          </w:tcPr>
          <w:p w14:paraId="56B3A7B1" w14:textId="54AC79B4" w:rsidR="002E347C" w:rsidRPr="009A0DD3" w:rsidRDefault="002E347C" w:rsidP="009A0DD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D3"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  <w:tc>
          <w:tcPr>
            <w:tcW w:w="652" w:type="dxa"/>
          </w:tcPr>
          <w:p w14:paraId="21E10FB4" w14:textId="7777C4C9" w:rsidR="002E347C" w:rsidRPr="009A0DD3" w:rsidRDefault="002E347C" w:rsidP="009A0DD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D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1" w:type="dxa"/>
          </w:tcPr>
          <w:p w14:paraId="6ECDC649" w14:textId="38778184" w:rsidR="002E347C" w:rsidRPr="009A0DD3" w:rsidRDefault="002E347C" w:rsidP="009A0DD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D3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652" w:type="dxa"/>
          </w:tcPr>
          <w:p w14:paraId="52242D21" w14:textId="779BC6B2" w:rsidR="002E347C" w:rsidRPr="009A0DD3" w:rsidRDefault="002E347C" w:rsidP="009A0DD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D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51" w:type="dxa"/>
          </w:tcPr>
          <w:p w14:paraId="01112C32" w14:textId="27D21B06" w:rsidR="002E347C" w:rsidRPr="009A0DD3" w:rsidRDefault="002E347C" w:rsidP="009A0DD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D3">
              <w:rPr>
                <w:rFonts w:ascii="Times New Roman" w:hAnsi="Times New Roman" w:cs="Times New Roman"/>
                <w:sz w:val="20"/>
                <w:szCs w:val="20"/>
              </w:rPr>
              <w:t>71,1</w:t>
            </w:r>
          </w:p>
        </w:tc>
        <w:tc>
          <w:tcPr>
            <w:tcW w:w="652" w:type="dxa"/>
          </w:tcPr>
          <w:p w14:paraId="50E4226E" w14:textId="62D09E4B" w:rsidR="002E347C" w:rsidRPr="009A0DD3" w:rsidRDefault="002E347C" w:rsidP="009A0DD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D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51" w:type="dxa"/>
          </w:tcPr>
          <w:p w14:paraId="5887F573" w14:textId="65B9D9CF" w:rsidR="002E347C" w:rsidRPr="009A0DD3" w:rsidRDefault="002E347C" w:rsidP="009A0DD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D3"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652" w:type="dxa"/>
          </w:tcPr>
          <w:p w14:paraId="5B09AED3" w14:textId="12E4A8F3" w:rsidR="002E347C" w:rsidRPr="009A0DD3" w:rsidRDefault="002E347C" w:rsidP="009A0DD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D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2E347C" w:rsidRPr="009A0DD3" w14:paraId="549877D6" w14:textId="77777777" w:rsidTr="0082570D">
        <w:tc>
          <w:tcPr>
            <w:tcW w:w="1302" w:type="dxa"/>
          </w:tcPr>
          <w:p w14:paraId="08998D42" w14:textId="72263A47" w:rsidR="002E347C" w:rsidRPr="009A0DD3" w:rsidRDefault="002E347C" w:rsidP="007D22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DD3">
              <w:rPr>
                <w:rFonts w:ascii="Times New Roman" w:hAnsi="Times New Roman" w:cs="Times New Roman"/>
                <w:sz w:val="20"/>
                <w:szCs w:val="20"/>
              </w:rPr>
              <w:t>городских округов</w:t>
            </w:r>
          </w:p>
        </w:tc>
        <w:tc>
          <w:tcPr>
            <w:tcW w:w="1302" w:type="dxa"/>
          </w:tcPr>
          <w:p w14:paraId="05CCBFF9" w14:textId="6BC3F3A3" w:rsidR="002E347C" w:rsidRPr="009A0DD3" w:rsidRDefault="002E347C" w:rsidP="009A0DD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D3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651" w:type="dxa"/>
          </w:tcPr>
          <w:p w14:paraId="20B75DC1" w14:textId="4AF9EA98" w:rsidR="002E347C" w:rsidRPr="009A0DD3" w:rsidRDefault="002E347C" w:rsidP="009A0DD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D3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651" w:type="dxa"/>
          </w:tcPr>
          <w:p w14:paraId="1AED6044" w14:textId="732ED72F" w:rsidR="002E347C" w:rsidRPr="009A0DD3" w:rsidRDefault="002E347C" w:rsidP="009A0DD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D3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651" w:type="dxa"/>
          </w:tcPr>
          <w:p w14:paraId="77BAAC5F" w14:textId="11DAA28B" w:rsidR="002E347C" w:rsidRPr="009A0DD3" w:rsidRDefault="002E347C" w:rsidP="009A0DD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D3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652" w:type="dxa"/>
          </w:tcPr>
          <w:p w14:paraId="1F92DC02" w14:textId="7A4F3C9B" w:rsidR="002E347C" w:rsidRPr="009A0DD3" w:rsidRDefault="002E347C" w:rsidP="009A0DD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D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51" w:type="dxa"/>
          </w:tcPr>
          <w:p w14:paraId="4B26E5FC" w14:textId="62BE945B" w:rsidR="002E347C" w:rsidRPr="009A0DD3" w:rsidRDefault="002E347C" w:rsidP="009A0DD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D3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652" w:type="dxa"/>
          </w:tcPr>
          <w:p w14:paraId="600F0141" w14:textId="6946D127" w:rsidR="002E347C" w:rsidRPr="009A0DD3" w:rsidRDefault="002E347C" w:rsidP="009A0DD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D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1" w:type="dxa"/>
          </w:tcPr>
          <w:p w14:paraId="139F68AC" w14:textId="3BD3E756" w:rsidR="002E347C" w:rsidRPr="009A0DD3" w:rsidRDefault="002E347C" w:rsidP="009A0DD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D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52" w:type="dxa"/>
          </w:tcPr>
          <w:p w14:paraId="3AB01439" w14:textId="3FE9CB47" w:rsidR="002E347C" w:rsidRPr="009A0DD3" w:rsidRDefault="002E347C" w:rsidP="009A0DD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D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51" w:type="dxa"/>
          </w:tcPr>
          <w:p w14:paraId="5A1EAD47" w14:textId="58DDF11C" w:rsidR="002E347C" w:rsidRPr="009A0DD3" w:rsidRDefault="002E347C" w:rsidP="009A0DD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D3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652" w:type="dxa"/>
          </w:tcPr>
          <w:p w14:paraId="1004A0FB" w14:textId="5C9D76AE" w:rsidR="002E347C" w:rsidRPr="009A0DD3" w:rsidRDefault="002E347C" w:rsidP="009A0DD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D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51" w:type="dxa"/>
          </w:tcPr>
          <w:p w14:paraId="504B8FA2" w14:textId="54D84D25" w:rsidR="002E347C" w:rsidRPr="009A0DD3" w:rsidRDefault="002E347C" w:rsidP="009A0DD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D3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652" w:type="dxa"/>
          </w:tcPr>
          <w:p w14:paraId="1CA08198" w14:textId="20924EF3" w:rsidR="002E347C" w:rsidRPr="009A0DD3" w:rsidRDefault="002E347C" w:rsidP="009A0DD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D3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2E347C" w:rsidRPr="009A0DD3" w14:paraId="7C74C185" w14:textId="77777777" w:rsidTr="0082570D">
        <w:tc>
          <w:tcPr>
            <w:tcW w:w="1302" w:type="dxa"/>
          </w:tcPr>
          <w:p w14:paraId="783A41DA" w14:textId="43852BE8" w:rsidR="002E347C" w:rsidRPr="009A0DD3" w:rsidRDefault="002E347C" w:rsidP="007D22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DD3">
              <w:rPr>
                <w:rFonts w:ascii="Times New Roman" w:hAnsi="Times New Roman" w:cs="Times New Roman"/>
                <w:sz w:val="20"/>
                <w:szCs w:val="20"/>
              </w:rPr>
              <w:t>внутригородских районов</w:t>
            </w:r>
          </w:p>
        </w:tc>
        <w:tc>
          <w:tcPr>
            <w:tcW w:w="1302" w:type="dxa"/>
          </w:tcPr>
          <w:p w14:paraId="6DFD44B9" w14:textId="16B8E914" w:rsidR="002E347C" w:rsidRPr="009A0DD3" w:rsidRDefault="002E347C" w:rsidP="009A0DD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D3">
              <w:rPr>
                <w:rFonts w:ascii="Times New Roman" w:hAnsi="Times New Roman" w:cs="Times New Roman"/>
                <w:sz w:val="20"/>
                <w:szCs w:val="20"/>
              </w:rPr>
              <w:t>0,53</w:t>
            </w:r>
          </w:p>
        </w:tc>
        <w:tc>
          <w:tcPr>
            <w:tcW w:w="651" w:type="dxa"/>
          </w:tcPr>
          <w:p w14:paraId="75A5FAA1" w14:textId="1507F7DD" w:rsidR="002E347C" w:rsidRPr="009A0DD3" w:rsidRDefault="002E347C" w:rsidP="009A0DD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D3">
              <w:rPr>
                <w:rFonts w:ascii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651" w:type="dxa"/>
          </w:tcPr>
          <w:p w14:paraId="28426911" w14:textId="1FD0FEE6" w:rsidR="002E347C" w:rsidRPr="009A0DD3" w:rsidRDefault="002E347C" w:rsidP="009A0DD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D3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651" w:type="dxa"/>
          </w:tcPr>
          <w:p w14:paraId="4C7D5757" w14:textId="5915D876" w:rsidR="002E347C" w:rsidRPr="009A0DD3" w:rsidRDefault="002E347C" w:rsidP="009A0DD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D3"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652" w:type="dxa"/>
          </w:tcPr>
          <w:p w14:paraId="16C56E65" w14:textId="346C2306" w:rsidR="002E347C" w:rsidRPr="009A0DD3" w:rsidRDefault="002E347C" w:rsidP="009A0DD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D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51" w:type="dxa"/>
          </w:tcPr>
          <w:p w14:paraId="208DDAB0" w14:textId="1CC54933" w:rsidR="002E347C" w:rsidRPr="009A0DD3" w:rsidRDefault="002E347C" w:rsidP="009A0DD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D3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652" w:type="dxa"/>
          </w:tcPr>
          <w:p w14:paraId="2F28DB87" w14:textId="229A43EF" w:rsidR="002E347C" w:rsidRPr="009A0DD3" w:rsidRDefault="002E347C" w:rsidP="009A0DD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D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51" w:type="dxa"/>
          </w:tcPr>
          <w:p w14:paraId="4194D956" w14:textId="6DA4EF08" w:rsidR="002E347C" w:rsidRPr="009A0DD3" w:rsidRDefault="002E347C" w:rsidP="009A0DD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D3">
              <w:rPr>
                <w:rFonts w:ascii="Times New Roman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652" w:type="dxa"/>
          </w:tcPr>
          <w:p w14:paraId="4D7AA4C8" w14:textId="2B383802" w:rsidR="002E347C" w:rsidRPr="009A0DD3" w:rsidRDefault="002E347C" w:rsidP="009A0DD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D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51" w:type="dxa"/>
          </w:tcPr>
          <w:p w14:paraId="75A021A4" w14:textId="3B829C5B" w:rsidR="002E347C" w:rsidRPr="009A0DD3" w:rsidRDefault="002E347C" w:rsidP="009A0DD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D3"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652" w:type="dxa"/>
          </w:tcPr>
          <w:p w14:paraId="75106538" w14:textId="7B136BC4" w:rsidR="002E347C" w:rsidRPr="009A0DD3" w:rsidRDefault="002E347C" w:rsidP="009A0DD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D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51" w:type="dxa"/>
          </w:tcPr>
          <w:p w14:paraId="48BA7873" w14:textId="71033AE1" w:rsidR="002E347C" w:rsidRPr="009A0DD3" w:rsidRDefault="002E347C" w:rsidP="009A0DD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D3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652" w:type="dxa"/>
          </w:tcPr>
          <w:p w14:paraId="11080A03" w14:textId="6BA513C5" w:rsidR="002E347C" w:rsidRPr="009A0DD3" w:rsidRDefault="002E347C" w:rsidP="009A0DD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D3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2E347C" w:rsidRPr="009A0DD3" w14:paraId="738046C9" w14:textId="77777777" w:rsidTr="0082570D">
        <w:tc>
          <w:tcPr>
            <w:tcW w:w="1302" w:type="dxa"/>
          </w:tcPr>
          <w:p w14:paraId="26310082" w14:textId="14BA12D4" w:rsidR="002E347C" w:rsidRPr="009A0DD3" w:rsidRDefault="002E347C" w:rsidP="007D22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DD3">
              <w:rPr>
                <w:rFonts w:ascii="Times New Roman" w:hAnsi="Times New Roman" w:cs="Times New Roman"/>
                <w:sz w:val="20"/>
                <w:szCs w:val="20"/>
              </w:rPr>
              <w:t>внутригородских территорий</w:t>
            </w:r>
          </w:p>
        </w:tc>
        <w:tc>
          <w:tcPr>
            <w:tcW w:w="1302" w:type="dxa"/>
          </w:tcPr>
          <w:p w14:paraId="40ED3200" w14:textId="522D5337" w:rsidR="002E347C" w:rsidRPr="009A0DD3" w:rsidRDefault="002E347C" w:rsidP="009A0DD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D3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651" w:type="dxa"/>
          </w:tcPr>
          <w:p w14:paraId="7643B8B8" w14:textId="0252957F" w:rsidR="002E347C" w:rsidRPr="009A0DD3" w:rsidRDefault="002E347C" w:rsidP="009A0DD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D3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651" w:type="dxa"/>
          </w:tcPr>
          <w:p w14:paraId="66A3FB5F" w14:textId="3DC39568" w:rsidR="002E347C" w:rsidRPr="009A0DD3" w:rsidRDefault="002E347C" w:rsidP="009A0DD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D3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651" w:type="dxa"/>
          </w:tcPr>
          <w:p w14:paraId="472AE0A1" w14:textId="3BB31E81" w:rsidR="002E347C" w:rsidRPr="009A0DD3" w:rsidRDefault="002E347C" w:rsidP="009A0DD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D3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652" w:type="dxa"/>
          </w:tcPr>
          <w:p w14:paraId="3BEF4F64" w14:textId="26D29397" w:rsidR="002E347C" w:rsidRPr="009A0DD3" w:rsidRDefault="002E347C" w:rsidP="009A0DD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D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51" w:type="dxa"/>
          </w:tcPr>
          <w:p w14:paraId="1F55E260" w14:textId="0E506195" w:rsidR="002E347C" w:rsidRPr="009A0DD3" w:rsidRDefault="002E347C" w:rsidP="009A0DD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D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52" w:type="dxa"/>
          </w:tcPr>
          <w:p w14:paraId="66C58E09" w14:textId="34E2AB95" w:rsidR="002E347C" w:rsidRPr="009A0DD3" w:rsidRDefault="002E347C" w:rsidP="009A0DD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D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51" w:type="dxa"/>
          </w:tcPr>
          <w:p w14:paraId="3A28F62F" w14:textId="71309C5B" w:rsidR="002E347C" w:rsidRPr="009A0DD3" w:rsidRDefault="002E347C" w:rsidP="009A0DD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D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652" w:type="dxa"/>
          </w:tcPr>
          <w:p w14:paraId="43E6DFE3" w14:textId="3E738C36" w:rsidR="002E347C" w:rsidRPr="009A0DD3" w:rsidRDefault="002E347C" w:rsidP="009A0DD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D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51" w:type="dxa"/>
          </w:tcPr>
          <w:p w14:paraId="41623F85" w14:textId="1BB8213F" w:rsidR="002E347C" w:rsidRPr="009A0DD3" w:rsidRDefault="002E347C" w:rsidP="009A0DD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D3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652" w:type="dxa"/>
          </w:tcPr>
          <w:p w14:paraId="0B27E188" w14:textId="762768BB" w:rsidR="002E347C" w:rsidRPr="009A0DD3" w:rsidRDefault="002E347C" w:rsidP="009A0DD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D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51" w:type="dxa"/>
          </w:tcPr>
          <w:p w14:paraId="3BC1CD9E" w14:textId="5862F5FF" w:rsidR="002E347C" w:rsidRPr="009A0DD3" w:rsidRDefault="002E347C" w:rsidP="009A0DD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D3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652" w:type="dxa"/>
          </w:tcPr>
          <w:p w14:paraId="1403DE9F" w14:textId="06641242" w:rsidR="002E347C" w:rsidRPr="009A0DD3" w:rsidRDefault="002E347C" w:rsidP="009A0DD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D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2E347C" w:rsidRPr="009A0DD3" w14:paraId="31C6AE80" w14:textId="77777777" w:rsidTr="0082570D">
        <w:tc>
          <w:tcPr>
            <w:tcW w:w="1302" w:type="dxa"/>
          </w:tcPr>
          <w:p w14:paraId="33E954F4" w14:textId="77777777" w:rsidR="002E347C" w:rsidRPr="009A0DD3" w:rsidRDefault="002E347C" w:rsidP="00D1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DD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районов </w:t>
            </w:r>
          </w:p>
          <w:p w14:paraId="1B2882BC" w14:textId="196CF0E1" w:rsidR="002E347C" w:rsidRPr="009A0DD3" w:rsidRDefault="002E347C" w:rsidP="00D1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DD3">
              <w:rPr>
                <w:rFonts w:ascii="Times New Roman" w:hAnsi="Times New Roman" w:cs="Times New Roman"/>
                <w:sz w:val="20"/>
                <w:szCs w:val="20"/>
              </w:rPr>
              <w:t>(делегированные)</w:t>
            </w:r>
          </w:p>
        </w:tc>
        <w:tc>
          <w:tcPr>
            <w:tcW w:w="1302" w:type="dxa"/>
          </w:tcPr>
          <w:p w14:paraId="7C2C278E" w14:textId="55C90966" w:rsidR="002E347C" w:rsidRPr="009A0DD3" w:rsidRDefault="002E347C" w:rsidP="009A0DD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D3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651" w:type="dxa"/>
          </w:tcPr>
          <w:p w14:paraId="5731820D" w14:textId="5E0E0317" w:rsidR="002E347C" w:rsidRPr="009A0DD3" w:rsidRDefault="002E347C" w:rsidP="009A0DD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D3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651" w:type="dxa"/>
          </w:tcPr>
          <w:p w14:paraId="44F67ACE" w14:textId="45F917E8" w:rsidR="002E347C" w:rsidRPr="009A0DD3" w:rsidRDefault="002E347C" w:rsidP="009A0DD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D3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51" w:type="dxa"/>
          </w:tcPr>
          <w:p w14:paraId="446959A4" w14:textId="2DF0D569" w:rsidR="002E347C" w:rsidRPr="009A0DD3" w:rsidRDefault="002E347C" w:rsidP="009A0DD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D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652" w:type="dxa"/>
          </w:tcPr>
          <w:p w14:paraId="3ED21338" w14:textId="318B5A07" w:rsidR="002E347C" w:rsidRPr="009A0DD3" w:rsidRDefault="002E347C" w:rsidP="009A0DD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D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51" w:type="dxa"/>
          </w:tcPr>
          <w:p w14:paraId="69F6CA29" w14:textId="440C66A5" w:rsidR="002E347C" w:rsidRPr="009A0DD3" w:rsidRDefault="002E347C" w:rsidP="009A0DD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D3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652" w:type="dxa"/>
          </w:tcPr>
          <w:p w14:paraId="1C3811C7" w14:textId="40F7B4A3" w:rsidR="002E347C" w:rsidRPr="009A0DD3" w:rsidRDefault="002E347C" w:rsidP="009A0DD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D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51" w:type="dxa"/>
          </w:tcPr>
          <w:p w14:paraId="212E116E" w14:textId="2879C2A5" w:rsidR="002E347C" w:rsidRPr="009A0DD3" w:rsidRDefault="002E347C" w:rsidP="009A0DD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D3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652" w:type="dxa"/>
          </w:tcPr>
          <w:p w14:paraId="2E0ECF3E" w14:textId="68217F30" w:rsidR="002E347C" w:rsidRPr="009A0DD3" w:rsidRDefault="002E347C" w:rsidP="009A0DD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D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51" w:type="dxa"/>
          </w:tcPr>
          <w:p w14:paraId="107641F3" w14:textId="287C2BCE" w:rsidR="002E347C" w:rsidRPr="009A0DD3" w:rsidRDefault="002E347C" w:rsidP="009A0DD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D3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652" w:type="dxa"/>
          </w:tcPr>
          <w:p w14:paraId="09315019" w14:textId="1E6DE60E" w:rsidR="002E347C" w:rsidRPr="009A0DD3" w:rsidRDefault="002E347C" w:rsidP="009A0DD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D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51" w:type="dxa"/>
          </w:tcPr>
          <w:p w14:paraId="66976B68" w14:textId="17B04672" w:rsidR="002E347C" w:rsidRPr="009A0DD3" w:rsidRDefault="002E347C" w:rsidP="009A0DD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D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652" w:type="dxa"/>
          </w:tcPr>
          <w:p w14:paraId="43DA8900" w14:textId="3BAE1D26" w:rsidR="002E347C" w:rsidRPr="009A0DD3" w:rsidRDefault="002E347C" w:rsidP="009A0DD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D3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2E347C" w:rsidRPr="009A0DD3" w14:paraId="54448DF0" w14:textId="77777777" w:rsidTr="0082570D">
        <w:tc>
          <w:tcPr>
            <w:tcW w:w="1302" w:type="dxa"/>
          </w:tcPr>
          <w:p w14:paraId="3FEA5DF3" w14:textId="39048F5C" w:rsidR="002E347C" w:rsidRPr="009A0DD3" w:rsidRDefault="002E347C" w:rsidP="00D1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DD3">
              <w:rPr>
                <w:rFonts w:ascii="Times New Roman" w:hAnsi="Times New Roman" w:cs="Times New Roman"/>
                <w:sz w:val="20"/>
                <w:szCs w:val="20"/>
              </w:rPr>
              <w:t>городских округов  с делением (</w:t>
            </w:r>
            <w:proofErr w:type="gramStart"/>
            <w:r w:rsidRPr="009A0DD3">
              <w:rPr>
                <w:rFonts w:ascii="Times New Roman" w:hAnsi="Times New Roman" w:cs="Times New Roman"/>
                <w:sz w:val="20"/>
                <w:szCs w:val="20"/>
              </w:rPr>
              <w:t>делегированные</w:t>
            </w:r>
            <w:proofErr w:type="gramEnd"/>
            <w:r w:rsidRPr="009A0D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02" w:type="dxa"/>
          </w:tcPr>
          <w:p w14:paraId="1D22FC7C" w14:textId="2CA59132" w:rsidR="002E347C" w:rsidRPr="009A0DD3" w:rsidRDefault="002E347C" w:rsidP="009A0DD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D3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651" w:type="dxa"/>
          </w:tcPr>
          <w:p w14:paraId="00746B37" w14:textId="13CE200A" w:rsidR="002E347C" w:rsidRPr="009A0DD3" w:rsidRDefault="002E347C" w:rsidP="009A0DD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D3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651" w:type="dxa"/>
          </w:tcPr>
          <w:p w14:paraId="623CE647" w14:textId="198BAE0F" w:rsidR="002E347C" w:rsidRPr="009A0DD3" w:rsidRDefault="002E347C" w:rsidP="009A0DD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D3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651" w:type="dxa"/>
          </w:tcPr>
          <w:p w14:paraId="638771E4" w14:textId="4B39A7C0" w:rsidR="002E347C" w:rsidRPr="009A0DD3" w:rsidRDefault="002E347C" w:rsidP="009A0DD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D3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652" w:type="dxa"/>
          </w:tcPr>
          <w:p w14:paraId="555B2BB3" w14:textId="779B0ADA" w:rsidR="002E347C" w:rsidRPr="009A0DD3" w:rsidRDefault="002E347C" w:rsidP="009A0DD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D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1" w:type="dxa"/>
          </w:tcPr>
          <w:p w14:paraId="4267DBFD" w14:textId="3AA0C189" w:rsidR="002E347C" w:rsidRPr="009A0DD3" w:rsidRDefault="002E347C" w:rsidP="009A0DD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D3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652" w:type="dxa"/>
          </w:tcPr>
          <w:p w14:paraId="25A8602D" w14:textId="1132AB4C" w:rsidR="002E347C" w:rsidRPr="009A0DD3" w:rsidRDefault="002E347C" w:rsidP="009A0DD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D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51" w:type="dxa"/>
          </w:tcPr>
          <w:p w14:paraId="5C403596" w14:textId="1CBAE340" w:rsidR="002E347C" w:rsidRPr="009A0DD3" w:rsidRDefault="002E347C" w:rsidP="009A0DD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D3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652" w:type="dxa"/>
          </w:tcPr>
          <w:p w14:paraId="477E5246" w14:textId="714DBA8C" w:rsidR="002E347C" w:rsidRPr="009A0DD3" w:rsidRDefault="002E347C" w:rsidP="009A0DD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D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51" w:type="dxa"/>
          </w:tcPr>
          <w:p w14:paraId="3F3C14B9" w14:textId="7F2198D7" w:rsidR="002E347C" w:rsidRPr="009A0DD3" w:rsidRDefault="002E347C" w:rsidP="009A0DD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D3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652" w:type="dxa"/>
          </w:tcPr>
          <w:p w14:paraId="54271C8C" w14:textId="6363EC41" w:rsidR="002E347C" w:rsidRPr="009A0DD3" w:rsidRDefault="002E347C" w:rsidP="009A0DD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D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51" w:type="dxa"/>
          </w:tcPr>
          <w:p w14:paraId="2957103F" w14:textId="56771408" w:rsidR="002E347C" w:rsidRPr="009A0DD3" w:rsidRDefault="002E347C" w:rsidP="009A0DD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D3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652" w:type="dxa"/>
          </w:tcPr>
          <w:p w14:paraId="7B7F0DE2" w14:textId="09E1A920" w:rsidR="002E347C" w:rsidRPr="009A0DD3" w:rsidRDefault="002E347C" w:rsidP="009A0DD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DD3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</w:tbl>
    <w:p w14:paraId="62774B77" w14:textId="77777777" w:rsidR="007D221D" w:rsidRPr="007D221D" w:rsidRDefault="007D221D" w:rsidP="007D2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1D">
        <w:rPr>
          <w:rFonts w:ascii="Times New Roman" w:hAnsi="Times New Roman" w:cs="Times New Roman"/>
          <w:sz w:val="28"/>
          <w:szCs w:val="28"/>
        </w:rPr>
        <w:lastRenderedPageBreak/>
        <w:t>В соответствии с Федеральным законом № 131-ФЗ законами субъектов Российской Федерации и принимаемыми в соответствии с ними уставами муниципальных образований может быть установлен один из трех способов избрания главы муниципального образования:</w:t>
      </w:r>
    </w:p>
    <w:p w14:paraId="15970DC4" w14:textId="77777777" w:rsidR="007D221D" w:rsidRPr="007D221D" w:rsidRDefault="007D221D" w:rsidP="007D2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1D">
        <w:rPr>
          <w:rFonts w:ascii="Times New Roman" w:hAnsi="Times New Roman" w:cs="Times New Roman"/>
          <w:sz w:val="28"/>
          <w:szCs w:val="28"/>
        </w:rPr>
        <w:t>- избрание на муниципальных выборах (далее – «муниципальные выборы»);</w:t>
      </w:r>
    </w:p>
    <w:p w14:paraId="5EF7E381" w14:textId="77777777" w:rsidR="007D221D" w:rsidRPr="007D221D" w:rsidRDefault="007D221D" w:rsidP="007D2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1D">
        <w:rPr>
          <w:rFonts w:ascii="Times New Roman" w:hAnsi="Times New Roman" w:cs="Times New Roman"/>
          <w:sz w:val="28"/>
          <w:szCs w:val="28"/>
        </w:rPr>
        <w:t>- избрание депутатами представительного органа муниципального образования из своего состава (далее – «из состава депутатов»);</w:t>
      </w:r>
    </w:p>
    <w:p w14:paraId="66DFBAC1" w14:textId="77777777" w:rsidR="007D221D" w:rsidRPr="007D221D" w:rsidRDefault="007D221D" w:rsidP="007D2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1D">
        <w:rPr>
          <w:rFonts w:ascii="Times New Roman" w:hAnsi="Times New Roman" w:cs="Times New Roman"/>
          <w:sz w:val="28"/>
          <w:szCs w:val="28"/>
        </w:rPr>
        <w:t>- избрание депутатами представительного органа муниципальных образований из числа претендентов, представленных конкурсной комиссией (далее –</w:t>
      </w:r>
      <w:r w:rsidRPr="007D221D">
        <w:rPr>
          <w:rFonts w:ascii="Times New Roman" w:hAnsi="Times New Roman" w:cs="Times New Roman"/>
          <w:sz w:val="28"/>
          <w:szCs w:val="28"/>
        </w:rPr>
        <w:br/>
        <w:t xml:space="preserve">«по конкурсу»). </w:t>
      </w:r>
    </w:p>
    <w:p w14:paraId="300C77B9" w14:textId="18D42BCB" w:rsidR="007D221D" w:rsidRPr="007D221D" w:rsidRDefault="007D221D" w:rsidP="00672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1D">
        <w:rPr>
          <w:rFonts w:ascii="Times New Roman" w:hAnsi="Times New Roman" w:cs="Times New Roman"/>
          <w:sz w:val="28"/>
          <w:szCs w:val="28"/>
        </w:rPr>
        <w:t xml:space="preserve">В малочисленных поселениях, в которых представительный орган не формируется, а его полномочия осуществляются сходом граждан, главы также должны избираться на сходах (до 2013 г. главы таких поселений избирались на муниципальных выборах). </w:t>
      </w:r>
    </w:p>
    <w:p w14:paraId="6959C67A" w14:textId="77777777" w:rsidR="007D221D" w:rsidRPr="007D221D" w:rsidRDefault="007D221D" w:rsidP="007D2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1D">
        <w:rPr>
          <w:rFonts w:ascii="Times New Roman" w:hAnsi="Times New Roman" w:cs="Times New Roman"/>
          <w:sz w:val="28"/>
          <w:szCs w:val="28"/>
        </w:rPr>
        <w:t>Законами субъектов Российской Федерации при регулировании порядка избрания глав муниципальных образований применяется один из следующих подходов:</w:t>
      </w:r>
    </w:p>
    <w:p w14:paraId="34202118" w14:textId="6C0FAA8D" w:rsidR="007D221D" w:rsidRPr="007D221D" w:rsidRDefault="007D221D" w:rsidP="007D2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1D">
        <w:rPr>
          <w:rFonts w:ascii="Times New Roman" w:hAnsi="Times New Roman" w:cs="Times New Roman"/>
          <w:sz w:val="28"/>
          <w:szCs w:val="28"/>
        </w:rPr>
        <w:t xml:space="preserve">- установление унифицированного порядка избрания глав муниципальных образований для всех муниципальных образований (порядок избрания которых </w:t>
      </w:r>
      <w:r w:rsidRPr="007D221D">
        <w:rPr>
          <w:rFonts w:ascii="Times New Roman" w:hAnsi="Times New Roman" w:cs="Times New Roman"/>
          <w:sz w:val="28"/>
          <w:szCs w:val="28"/>
        </w:rPr>
        <w:br/>
        <w:t xml:space="preserve">не вытекает непосредственно из требований федерального законодательства) – </w:t>
      </w:r>
      <w:r w:rsidRPr="007D221D">
        <w:rPr>
          <w:rFonts w:ascii="Times New Roman" w:hAnsi="Times New Roman" w:cs="Times New Roman"/>
          <w:sz w:val="28"/>
          <w:szCs w:val="28"/>
        </w:rPr>
        <w:br/>
      </w:r>
      <w:r w:rsidR="00B81FCD" w:rsidRPr="0082570D">
        <w:rPr>
          <w:rFonts w:ascii="Times New Roman" w:hAnsi="Times New Roman" w:cs="Times New Roman"/>
          <w:sz w:val="28"/>
          <w:szCs w:val="28"/>
        </w:rPr>
        <w:t>3</w:t>
      </w:r>
      <w:r w:rsidRPr="0082570D">
        <w:rPr>
          <w:rFonts w:ascii="Times New Roman" w:hAnsi="Times New Roman" w:cs="Times New Roman"/>
          <w:sz w:val="28"/>
          <w:szCs w:val="28"/>
        </w:rPr>
        <w:t xml:space="preserve">6 субъектов </w:t>
      </w:r>
      <w:r w:rsidRPr="007D221D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14:paraId="4FA26957" w14:textId="77777777" w:rsidR="007D221D" w:rsidRPr="007D221D" w:rsidRDefault="007D221D" w:rsidP="007D2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1D">
        <w:rPr>
          <w:rFonts w:ascii="Times New Roman" w:hAnsi="Times New Roman" w:cs="Times New Roman"/>
          <w:sz w:val="28"/>
          <w:szCs w:val="28"/>
        </w:rPr>
        <w:t>- допущение всех возможных способов избрания глав муниципальных образований с тем, чтобы окончательное решение было закреплено в уставе каждого конкретного муниципального образования – 4 субъекта Российской Федерации;</w:t>
      </w:r>
    </w:p>
    <w:p w14:paraId="24AFFD5B" w14:textId="77777777" w:rsidR="007D221D" w:rsidRPr="007D221D" w:rsidRDefault="007D221D" w:rsidP="007D2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1D">
        <w:rPr>
          <w:rFonts w:ascii="Times New Roman" w:hAnsi="Times New Roman" w:cs="Times New Roman"/>
          <w:sz w:val="28"/>
          <w:szCs w:val="28"/>
        </w:rPr>
        <w:t>- установление дифференцированного порядка избрания глав муниципальных образований в зависимости от вида (типа) муниципального образования, иных его статусных характеристик (административный центр субъекта Российской Федерации, административный центр муниципального района и т.п.) и (или) путем поименного указания муниципальных образований, к которым применяется тот или иной порядок – 45 субъектов Российской Федерации;</w:t>
      </w:r>
    </w:p>
    <w:p w14:paraId="60A02090" w14:textId="19748DF3" w:rsidR="007D221D" w:rsidRPr="007D221D" w:rsidRDefault="007D221D" w:rsidP="00B81F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82570D">
        <w:rPr>
          <w:rFonts w:ascii="Times New Roman" w:hAnsi="Times New Roman" w:cs="Times New Roman"/>
          <w:sz w:val="28"/>
          <w:szCs w:val="28"/>
        </w:rPr>
        <w:t>Среди тех субъектов Российской Федерации, которые установили один способ избрания главы муниципальных образований для всех муниципальных образований, прямые выборы предусмотрены в 2 субъектах Российской Федерации, избрание</w:t>
      </w:r>
      <w:r w:rsidRPr="0082570D">
        <w:rPr>
          <w:rFonts w:ascii="Times New Roman" w:hAnsi="Times New Roman" w:cs="Times New Roman"/>
          <w:sz w:val="28"/>
          <w:szCs w:val="28"/>
        </w:rPr>
        <w:br/>
        <w:t>из состава депутатов – в 24 субъектах Российской Федерации, избрание по конкурсу</w:t>
      </w:r>
      <w:r w:rsidR="00672948" w:rsidRPr="0082570D">
        <w:rPr>
          <w:rFonts w:ascii="Times New Roman" w:hAnsi="Times New Roman" w:cs="Times New Roman"/>
          <w:sz w:val="28"/>
          <w:szCs w:val="28"/>
        </w:rPr>
        <w:t xml:space="preserve"> (с исключениями </w:t>
      </w:r>
      <w:proofErr w:type="gramStart"/>
      <w:r w:rsidR="00672948" w:rsidRPr="0082570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672948" w:rsidRPr="0082570D">
        <w:rPr>
          <w:rFonts w:ascii="Times New Roman" w:hAnsi="Times New Roman" w:cs="Times New Roman"/>
          <w:sz w:val="28"/>
          <w:szCs w:val="28"/>
        </w:rPr>
        <w:t xml:space="preserve"> ЗАТО и поселений, в которых не формируется местная администрация)</w:t>
      </w:r>
      <w:r w:rsidRPr="0082570D">
        <w:rPr>
          <w:rFonts w:ascii="Times New Roman" w:hAnsi="Times New Roman" w:cs="Times New Roman"/>
          <w:sz w:val="28"/>
          <w:szCs w:val="28"/>
        </w:rPr>
        <w:t xml:space="preserve"> – в 10 субъектах </w:t>
      </w:r>
      <w:r w:rsidRPr="007D221D">
        <w:rPr>
          <w:rFonts w:ascii="Times New Roman" w:hAnsi="Times New Roman" w:cs="Times New Roman"/>
          <w:sz w:val="28"/>
          <w:szCs w:val="28"/>
        </w:rPr>
        <w:t xml:space="preserve">Российской Федерации. </w:t>
      </w:r>
    </w:p>
    <w:p w14:paraId="7A0E17D0" w14:textId="77777777" w:rsidR="007D221D" w:rsidRPr="007D221D" w:rsidRDefault="007D221D" w:rsidP="007D2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1D">
        <w:rPr>
          <w:rFonts w:ascii="Times New Roman" w:hAnsi="Times New Roman" w:cs="Times New Roman"/>
          <w:sz w:val="28"/>
          <w:szCs w:val="28"/>
        </w:rPr>
        <w:t xml:space="preserve">Главы муниципальных образований </w:t>
      </w:r>
      <w:proofErr w:type="gramStart"/>
      <w:r w:rsidRPr="007D221D">
        <w:rPr>
          <w:rFonts w:ascii="Times New Roman" w:hAnsi="Times New Roman" w:cs="Times New Roman"/>
          <w:sz w:val="28"/>
          <w:szCs w:val="28"/>
        </w:rPr>
        <w:t>исходя из положений Федерального закона № 131-ФЗ, законов субъектов Российской Федерации и уставов муниципальных образований подлежат</w:t>
      </w:r>
      <w:proofErr w:type="gramEnd"/>
      <w:r w:rsidRPr="007D221D">
        <w:rPr>
          <w:rFonts w:ascii="Times New Roman" w:hAnsi="Times New Roman" w:cs="Times New Roman"/>
          <w:sz w:val="28"/>
          <w:szCs w:val="28"/>
        </w:rPr>
        <w:t xml:space="preserve"> избранию:</w:t>
      </w:r>
    </w:p>
    <w:p w14:paraId="09B48F29" w14:textId="77777777" w:rsidR="007D221D" w:rsidRPr="007D221D" w:rsidRDefault="007D221D" w:rsidP="007D2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1D">
        <w:rPr>
          <w:rFonts w:ascii="Times New Roman" w:hAnsi="Times New Roman" w:cs="Times New Roman"/>
          <w:sz w:val="28"/>
          <w:szCs w:val="28"/>
        </w:rPr>
        <w:t>- на муниципальных выборах – в 6 108 (27,2%) муниципальных образованиях;</w:t>
      </w:r>
    </w:p>
    <w:p w14:paraId="6EE4D076" w14:textId="77777777" w:rsidR="007D221D" w:rsidRPr="007D221D" w:rsidRDefault="007D221D" w:rsidP="007D2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1D">
        <w:rPr>
          <w:rFonts w:ascii="Times New Roman" w:hAnsi="Times New Roman" w:cs="Times New Roman"/>
          <w:sz w:val="28"/>
          <w:szCs w:val="28"/>
        </w:rPr>
        <w:t>- из состава депутатов – в 9 186 (40,1%) муниципальных образованиях;</w:t>
      </w:r>
    </w:p>
    <w:p w14:paraId="5B1E4463" w14:textId="77777777" w:rsidR="007D221D" w:rsidRPr="007D221D" w:rsidRDefault="007D221D" w:rsidP="007D2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1D">
        <w:rPr>
          <w:rFonts w:ascii="Times New Roman" w:hAnsi="Times New Roman" w:cs="Times New Roman"/>
          <w:sz w:val="28"/>
          <w:szCs w:val="28"/>
        </w:rPr>
        <w:t>- по конкурсу – в 7 017 (31,4%) муниципальных образованиях;</w:t>
      </w:r>
    </w:p>
    <w:p w14:paraId="33327E2E" w14:textId="77777777" w:rsidR="007D221D" w:rsidRDefault="007D221D" w:rsidP="007D2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1D">
        <w:rPr>
          <w:rFonts w:ascii="Times New Roman" w:hAnsi="Times New Roman" w:cs="Times New Roman"/>
          <w:sz w:val="28"/>
          <w:szCs w:val="28"/>
        </w:rPr>
        <w:t>- на сходах – в 86 (0,4%) муниципальных образованиях.</w:t>
      </w:r>
    </w:p>
    <w:p w14:paraId="59FCA6DA" w14:textId="77777777" w:rsidR="00B3788F" w:rsidRDefault="00B3788F" w:rsidP="007D2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9DA231" w14:textId="77777777" w:rsidR="00B3788F" w:rsidRDefault="00B3788F" w:rsidP="007D2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C666B0" w14:textId="77777777" w:rsidR="0022774C" w:rsidRDefault="00C865ED" w:rsidP="00C865ED">
      <w:pPr>
        <w:jc w:val="center"/>
      </w:pPr>
      <w:r w:rsidRPr="007D221D">
        <w:rPr>
          <w:rFonts w:ascii="Times New Roman" w:hAnsi="Times New Roman" w:cs="Times New Roman"/>
          <w:b/>
        </w:rPr>
        <w:t>Таблица 7. Главы муниципальных образований по способу избрания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134"/>
        <w:gridCol w:w="1134"/>
        <w:gridCol w:w="1134"/>
        <w:gridCol w:w="1134"/>
        <w:gridCol w:w="992"/>
        <w:gridCol w:w="927"/>
        <w:gridCol w:w="774"/>
      </w:tblGrid>
      <w:tr w:rsidR="007D221D" w:rsidRPr="007D221D" w14:paraId="1B29B5EC" w14:textId="77777777" w:rsidTr="00DD2328">
        <w:tc>
          <w:tcPr>
            <w:tcW w:w="1843" w:type="dxa"/>
            <w:vMerge w:val="restart"/>
            <w:shd w:val="clear" w:color="auto" w:fill="auto"/>
          </w:tcPr>
          <w:p w14:paraId="0087CDC5" w14:textId="2FFAFD81" w:rsidR="007D221D" w:rsidRPr="007D221D" w:rsidRDefault="00C865ED" w:rsidP="007D221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="007D221D" w:rsidRPr="007D221D">
              <w:rPr>
                <w:rFonts w:ascii="Times New Roman" w:hAnsi="Times New Roman" w:cs="Times New Roman"/>
                <w:b/>
                <w:sz w:val="20"/>
                <w:szCs w:val="20"/>
              </w:rPr>
              <w:t>лавы муниципальных образований</w:t>
            </w:r>
          </w:p>
        </w:tc>
        <w:tc>
          <w:tcPr>
            <w:tcW w:w="4678" w:type="dxa"/>
            <w:gridSpan w:val="4"/>
            <w:shd w:val="clear" w:color="auto" w:fill="auto"/>
          </w:tcPr>
          <w:p w14:paraId="74EDA1C8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подлежащие избранию в соответствии </w:t>
            </w:r>
          </w:p>
          <w:p w14:paraId="5B645DBB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законами субъектов Российской Федерации </w:t>
            </w:r>
          </w:p>
          <w:p w14:paraId="346CBFDA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b/>
                <w:sz w:val="20"/>
                <w:szCs w:val="20"/>
              </w:rPr>
              <w:t>и уставами муниципальных образований</w:t>
            </w:r>
          </w:p>
        </w:tc>
        <w:tc>
          <w:tcPr>
            <w:tcW w:w="3827" w:type="dxa"/>
            <w:gridSpan w:val="4"/>
            <w:shd w:val="clear" w:color="auto" w:fill="auto"/>
          </w:tcPr>
          <w:p w14:paraId="4B08DDC5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E30A4A9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 избранные</w:t>
            </w:r>
          </w:p>
        </w:tc>
      </w:tr>
      <w:tr w:rsidR="007D221D" w:rsidRPr="007D221D" w14:paraId="23860085" w14:textId="77777777" w:rsidTr="00C865ED">
        <w:tc>
          <w:tcPr>
            <w:tcW w:w="1843" w:type="dxa"/>
            <w:vMerge/>
            <w:shd w:val="clear" w:color="auto" w:fill="auto"/>
          </w:tcPr>
          <w:p w14:paraId="2A34E000" w14:textId="77777777" w:rsidR="007D221D" w:rsidRPr="007D221D" w:rsidRDefault="007D221D" w:rsidP="007D2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F75AABA" w14:textId="77777777" w:rsidR="00C865ED" w:rsidRDefault="007D221D" w:rsidP="00C86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</w:p>
          <w:p w14:paraId="49821B7E" w14:textId="20237904" w:rsidR="007D221D" w:rsidRPr="007D221D" w:rsidRDefault="007D221D" w:rsidP="00C86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выборах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14:paraId="1F659328" w14:textId="0BE640F5" w:rsidR="007D221D" w:rsidRPr="007D221D" w:rsidRDefault="007D221D" w:rsidP="00C86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из депутатов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CB2BF7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по конкурсу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6272AF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на сходах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D64FC8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на выборах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BF8BF0" w14:textId="77777777" w:rsidR="007D221D" w:rsidRPr="007D221D" w:rsidRDefault="007D221D" w:rsidP="007D22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из депутатов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51685FB0" w14:textId="77777777" w:rsidR="007D221D" w:rsidRPr="007D221D" w:rsidRDefault="007D221D" w:rsidP="007D221D">
            <w:pPr>
              <w:spacing w:after="0" w:line="240" w:lineRule="auto"/>
              <w:ind w:left="-108" w:right="-1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по конкурсу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2C2BB330" w14:textId="77777777" w:rsidR="007D221D" w:rsidRPr="007D221D" w:rsidRDefault="007D221D" w:rsidP="007D221D">
            <w:pPr>
              <w:spacing w:after="0" w:line="240" w:lineRule="auto"/>
              <w:ind w:left="-42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на сходах</w:t>
            </w:r>
          </w:p>
        </w:tc>
      </w:tr>
      <w:tr w:rsidR="007D221D" w:rsidRPr="007D221D" w14:paraId="0298C882" w14:textId="77777777" w:rsidTr="00C865ED">
        <w:tc>
          <w:tcPr>
            <w:tcW w:w="1843" w:type="dxa"/>
            <w:shd w:val="clear" w:color="auto" w:fill="auto"/>
          </w:tcPr>
          <w:p w14:paraId="66CEBE1D" w14:textId="77777777" w:rsidR="007D221D" w:rsidRPr="007D221D" w:rsidRDefault="007D221D" w:rsidP="007D2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муниципальных районов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604989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F1CEEF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686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9C6937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7D13E9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719C93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568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907F75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866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4A766CFE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3C401CAC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221D" w:rsidRPr="007D221D" w14:paraId="521B85F5" w14:textId="77777777" w:rsidTr="00C865ED">
        <w:tc>
          <w:tcPr>
            <w:tcW w:w="1843" w:type="dxa"/>
            <w:shd w:val="clear" w:color="auto" w:fill="auto"/>
          </w:tcPr>
          <w:p w14:paraId="3A50C46C" w14:textId="77777777" w:rsidR="007D221D" w:rsidRPr="007D221D" w:rsidRDefault="007D221D" w:rsidP="007D2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городских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8C289F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467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FF2DE2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753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9013F0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369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59BA0D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4352B9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701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C9606B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A84C137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21F51461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221D" w:rsidRPr="007D221D" w14:paraId="6331643B" w14:textId="77777777" w:rsidTr="00C865ED">
        <w:tc>
          <w:tcPr>
            <w:tcW w:w="1843" w:type="dxa"/>
            <w:shd w:val="clear" w:color="auto" w:fill="auto"/>
          </w:tcPr>
          <w:p w14:paraId="04EEF51A" w14:textId="77777777" w:rsidR="007D221D" w:rsidRPr="007D221D" w:rsidRDefault="007D221D" w:rsidP="007D2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3DABE7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5 266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F8A55D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7 267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ECE8EF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5 552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B0CDF3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D9B4CC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7 566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F9E7ED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7 224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5B434590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3 188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3ED096AE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7D221D" w:rsidRPr="007D221D" w14:paraId="761C4074" w14:textId="77777777" w:rsidTr="00C865ED">
        <w:tc>
          <w:tcPr>
            <w:tcW w:w="1843" w:type="dxa"/>
            <w:shd w:val="clear" w:color="auto" w:fill="auto"/>
          </w:tcPr>
          <w:p w14:paraId="78DF0F29" w14:textId="77777777" w:rsidR="007D221D" w:rsidRPr="007D221D" w:rsidRDefault="007D221D" w:rsidP="007D2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городских округов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558F08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5CF88E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B82079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C2A756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9A5EDD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362F35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34BDE5D0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74262311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221D" w:rsidRPr="007D221D" w14:paraId="1A52572F" w14:textId="77777777" w:rsidTr="00C865ED">
        <w:tc>
          <w:tcPr>
            <w:tcW w:w="1843" w:type="dxa"/>
            <w:shd w:val="clear" w:color="auto" w:fill="auto"/>
          </w:tcPr>
          <w:p w14:paraId="34E196F4" w14:textId="77777777" w:rsidR="007D221D" w:rsidRPr="007D221D" w:rsidRDefault="007D221D" w:rsidP="007D2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 xml:space="preserve">городских округов </w:t>
            </w:r>
            <w:r w:rsidRPr="007D221D">
              <w:rPr>
                <w:rFonts w:ascii="Times New Roman" w:hAnsi="Times New Roman" w:cs="Times New Roman"/>
                <w:sz w:val="20"/>
                <w:szCs w:val="20"/>
              </w:rPr>
              <w:br/>
              <w:t>с делением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68EF5F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B3FC75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E8F264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A7B0A8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30FE10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8F8E44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F51BA77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7D6B596B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221D" w:rsidRPr="007D221D" w14:paraId="43BFC0F6" w14:textId="77777777" w:rsidTr="00C865ED">
        <w:tc>
          <w:tcPr>
            <w:tcW w:w="1843" w:type="dxa"/>
            <w:shd w:val="clear" w:color="auto" w:fill="auto"/>
          </w:tcPr>
          <w:p w14:paraId="63E75C8C" w14:textId="77777777" w:rsidR="007D221D" w:rsidRPr="007D221D" w:rsidRDefault="007D221D" w:rsidP="007D221D">
            <w:pPr>
              <w:spacing w:after="0" w:line="240" w:lineRule="auto"/>
              <w:ind w:left="318" w:righ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</w:t>
            </w:r>
            <w:proofErr w:type="spellStart"/>
            <w:r w:rsidRPr="007D221D">
              <w:rPr>
                <w:rFonts w:ascii="Times New Roman" w:hAnsi="Times New Roman" w:cs="Times New Roman"/>
                <w:i/>
                <w:sz w:val="20"/>
                <w:szCs w:val="20"/>
              </w:rPr>
              <w:t>т.ч</w:t>
            </w:r>
            <w:proofErr w:type="spellEnd"/>
            <w:r w:rsidRPr="007D221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городских округов – </w:t>
            </w:r>
          </w:p>
          <w:p w14:paraId="3DD642B9" w14:textId="77777777" w:rsidR="007D221D" w:rsidRPr="007D221D" w:rsidRDefault="007D221D" w:rsidP="007D221D">
            <w:pPr>
              <w:spacing w:after="0" w:line="240" w:lineRule="auto"/>
              <w:ind w:left="318" w:righ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proofErr w:type="gramStart"/>
            <w:r w:rsidRPr="007D221D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администра-тивных</w:t>
            </w:r>
            <w:proofErr w:type="spellEnd"/>
            <w:proofErr w:type="gramEnd"/>
            <w:r w:rsidRPr="007D221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центров субъектов Российской Федерации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CA8135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CBAB76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i/>
                <w:sz w:val="20"/>
                <w:szCs w:val="20"/>
              </w:rPr>
              <w:t>41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7DCC91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B1DDCDF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i/>
                <w:sz w:val="20"/>
                <w:szCs w:val="20"/>
              </w:rPr>
              <w:t>27</w:t>
            </w:r>
          </w:p>
          <w:p w14:paraId="03AF3D25" w14:textId="77777777" w:rsidR="007D221D" w:rsidRPr="007D221D" w:rsidRDefault="007D221D" w:rsidP="007D221D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4C957A8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34B01B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54E12F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i/>
                <w:sz w:val="20"/>
                <w:szCs w:val="20"/>
              </w:rPr>
              <w:t>46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564FBF22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4C646D3E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7D221D" w:rsidRPr="007D221D" w14:paraId="5DC2338E" w14:textId="77777777" w:rsidTr="00C865ED">
        <w:tc>
          <w:tcPr>
            <w:tcW w:w="1843" w:type="dxa"/>
            <w:shd w:val="clear" w:color="auto" w:fill="auto"/>
          </w:tcPr>
          <w:p w14:paraId="2E5A6440" w14:textId="77777777" w:rsidR="007D221D" w:rsidRPr="007D221D" w:rsidRDefault="007D221D" w:rsidP="007D2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внутригородских районов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C4BEA5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D2A027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56B455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511B9D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9D34BF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FD4DA4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399866A5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26A68828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221D" w:rsidRPr="007D221D" w14:paraId="3CA4C4AC" w14:textId="77777777" w:rsidTr="00C865ED">
        <w:tc>
          <w:tcPr>
            <w:tcW w:w="1843" w:type="dxa"/>
            <w:shd w:val="clear" w:color="auto" w:fill="auto"/>
          </w:tcPr>
          <w:p w14:paraId="7E40C44B" w14:textId="77777777" w:rsidR="007D221D" w:rsidRPr="007D221D" w:rsidRDefault="007D221D" w:rsidP="007D2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внутригородских территорий городов федерального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B77F2A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9622EF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C6F8E7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4773BC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2FC785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05F316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84B6E8D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00DD1615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221D" w:rsidRPr="007D221D" w14:paraId="2444CCD7" w14:textId="77777777" w:rsidTr="00C865ED">
        <w:tc>
          <w:tcPr>
            <w:tcW w:w="1843" w:type="dxa"/>
            <w:shd w:val="clear" w:color="auto" w:fill="auto"/>
          </w:tcPr>
          <w:p w14:paraId="1819D84C" w14:textId="77777777" w:rsidR="007D221D" w:rsidRPr="007D221D" w:rsidRDefault="007D221D" w:rsidP="007D22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8BAA6F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b/>
                <w:sz w:val="20"/>
                <w:szCs w:val="20"/>
              </w:rPr>
              <w:t>6 108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164176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b/>
                <w:sz w:val="20"/>
                <w:szCs w:val="20"/>
              </w:rPr>
              <w:t>9 186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DA1D3C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b/>
                <w:sz w:val="20"/>
                <w:szCs w:val="20"/>
              </w:rPr>
              <w:t>7 017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A0910B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E90B6A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b/>
                <w:sz w:val="20"/>
                <w:szCs w:val="20"/>
              </w:rPr>
              <w:t>9 038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67D918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b/>
                <w:sz w:val="20"/>
                <w:szCs w:val="20"/>
              </w:rPr>
              <w:t>9 341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490043A9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b/>
                <w:sz w:val="20"/>
                <w:szCs w:val="20"/>
              </w:rPr>
              <w:t>3 784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2A309159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</w:tr>
      <w:tr w:rsidR="007D221D" w:rsidRPr="007D221D" w14:paraId="1F0D8442" w14:textId="77777777" w:rsidTr="00DD2328">
        <w:tc>
          <w:tcPr>
            <w:tcW w:w="10348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70079DE" w14:textId="07FD754E" w:rsidR="0022774C" w:rsidRDefault="0022774C" w:rsidP="007D221D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E730ED9" w14:textId="77777777" w:rsidR="007D221D" w:rsidRPr="007D221D" w:rsidRDefault="007D221D" w:rsidP="007D221D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Примечание. </w:t>
            </w:r>
            <w:proofErr w:type="gramStart"/>
            <w:r w:rsidRPr="007D221D">
              <w:rPr>
                <w:rFonts w:ascii="Times New Roman" w:hAnsi="Times New Roman" w:cs="Times New Roman"/>
                <w:sz w:val="20"/>
                <w:szCs w:val="20"/>
              </w:rPr>
              <w:t xml:space="preserve">Разница между установленным порядком избрания глав муниципальных образований и фактическим положением объясняется отложенным действием изменений в законодательстве и уставах муниципальных образований, которые применяются только по истечении сроков полномочий ранее избранных глав муниципальных образований, случаями досрочного прекращения полномочий и временно не замещенных (вакантных) должностей глав муниципальных образований (лица категории «исполняющие обязанности» </w:t>
            </w:r>
            <w:r w:rsidRPr="007D221D">
              <w:rPr>
                <w:rFonts w:ascii="Times New Roman" w:hAnsi="Times New Roman" w:cs="Times New Roman"/>
                <w:sz w:val="20"/>
                <w:szCs w:val="20"/>
              </w:rPr>
              <w:br/>
              <w:t>при подсчетах не учитывались), а также продолжающимися процедурами преобразований муниципальных</w:t>
            </w:r>
            <w:proofErr w:type="gramEnd"/>
            <w:r w:rsidRPr="007D221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образований, до завершения которых (в течение переходного периода) количество юридически существующих муниципальных образований и фактически действующих органов и должностных лиц местного самоуправления могут различаться.</w:t>
            </w:r>
          </w:p>
        </w:tc>
      </w:tr>
    </w:tbl>
    <w:p w14:paraId="6497A154" w14:textId="77777777" w:rsidR="007D221D" w:rsidRPr="007D221D" w:rsidRDefault="007D221D" w:rsidP="007D2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150D0D" w14:textId="77777777" w:rsidR="007D221D" w:rsidRPr="007D221D" w:rsidRDefault="007D221D" w:rsidP="007D2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1D">
        <w:rPr>
          <w:rFonts w:ascii="Times New Roman" w:hAnsi="Times New Roman" w:cs="Times New Roman"/>
          <w:sz w:val="28"/>
          <w:szCs w:val="28"/>
        </w:rPr>
        <w:t xml:space="preserve">Фактически (по состоянию на 1 марта 2016 г.) избраны 22 225 глав муниципальных образований (более 99%), из них: </w:t>
      </w:r>
    </w:p>
    <w:p w14:paraId="4AA27706" w14:textId="77777777" w:rsidR="007D221D" w:rsidRPr="007D221D" w:rsidRDefault="007D221D" w:rsidP="007D2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1D">
        <w:rPr>
          <w:rFonts w:ascii="Times New Roman" w:hAnsi="Times New Roman" w:cs="Times New Roman"/>
          <w:sz w:val="28"/>
          <w:szCs w:val="28"/>
        </w:rPr>
        <w:t>- на муниципальных выборах – в 9 038 (40,6%) муниципальных образованиях;</w:t>
      </w:r>
    </w:p>
    <w:p w14:paraId="55BD1013" w14:textId="068E88EE" w:rsidR="007D221D" w:rsidRPr="007D221D" w:rsidRDefault="007D221D" w:rsidP="007D2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1D">
        <w:rPr>
          <w:rFonts w:ascii="Times New Roman" w:hAnsi="Times New Roman" w:cs="Times New Roman"/>
          <w:sz w:val="28"/>
          <w:szCs w:val="28"/>
        </w:rPr>
        <w:t>- из состава депутатов – в 9 341 (42%) муниципальн</w:t>
      </w:r>
      <w:r w:rsidR="0082570D">
        <w:rPr>
          <w:rFonts w:ascii="Times New Roman" w:hAnsi="Times New Roman" w:cs="Times New Roman"/>
          <w:sz w:val="28"/>
          <w:szCs w:val="28"/>
        </w:rPr>
        <w:t>ом образовании</w:t>
      </w:r>
      <w:r w:rsidRPr="007D221D">
        <w:rPr>
          <w:rFonts w:ascii="Times New Roman" w:hAnsi="Times New Roman" w:cs="Times New Roman"/>
          <w:sz w:val="28"/>
          <w:szCs w:val="28"/>
        </w:rPr>
        <w:t>;</w:t>
      </w:r>
    </w:p>
    <w:p w14:paraId="511E7C26" w14:textId="5A0DC4E3" w:rsidR="007D221D" w:rsidRPr="007D221D" w:rsidRDefault="007D221D" w:rsidP="007D2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1D">
        <w:rPr>
          <w:rFonts w:ascii="Times New Roman" w:hAnsi="Times New Roman" w:cs="Times New Roman"/>
          <w:sz w:val="28"/>
          <w:szCs w:val="28"/>
        </w:rPr>
        <w:t xml:space="preserve">- по конкурсу – </w:t>
      </w:r>
      <w:r w:rsidRPr="0022774C">
        <w:rPr>
          <w:rFonts w:ascii="Times New Roman" w:hAnsi="Times New Roman" w:cs="Times New Roman"/>
          <w:color w:val="7030A0"/>
          <w:sz w:val="28"/>
          <w:szCs w:val="28"/>
        </w:rPr>
        <w:t>в 3 78</w:t>
      </w:r>
      <w:r w:rsidR="0022774C" w:rsidRPr="0022774C">
        <w:rPr>
          <w:rFonts w:ascii="Times New Roman" w:hAnsi="Times New Roman" w:cs="Times New Roman"/>
          <w:color w:val="7030A0"/>
          <w:sz w:val="28"/>
          <w:szCs w:val="28"/>
        </w:rPr>
        <w:t>4</w:t>
      </w:r>
      <w:r w:rsidRPr="0022774C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7D221D">
        <w:rPr>
          <w:rFonts w:ascii="Times New Roman" w:hAnsi="Times New Roman" w:cs="Times New Roman"/>
          <w:sz w:val="28"/>
          <w:szCs w:val="28"/>
        </w:rPr>
        <w:t>(17%) муниципальных образованиях;</w:t>
      </w:r>
    </w:p>
    <w:p w14:paraId="66DD13AC" w14:textId="6A1AEAC8" w:rsidR="007D221D" w:rsidRPr="0022774C" w:rsidRDefault="007D221D" w:rsidP="00227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1D">
        <w:rPr>
          <w:rFonts w:ascii="Times New Roman" w:hAnsi="Times New Roman" w:cs="Times New Roman"/>
          <w:sz w:val="28"/>
          <w:szCs w:val="28"/>
        </w:rPr>
        <w:t>- на сходах – в 62 (0,</w:t>
      </w:r>
      <w:r w:rsidR="0022774C">
        <w:rPr>
          <w:rFonts w:ascii="Times New Roman" w:hAnsi="Times New Roman" w:cs="Times New Roman"/>
          <w:sz w:val="28"/>
          <w:szCs w:val="28"/>
        </w:rPr>
        <w:t>3%) муниципальных образованиях.</w:t>
      </w:r>
    </w:p>
    <w:p w14:paraId="4A48A778" w14:textId="77777777" w:rsidR="007D221D" w:rsidRPr="007D221D" w:rsidRDefault="007D221D" w:rsidP="007D2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1D">
        <w:rPr>
          <w:rFonts w:ascii="Times New Roman" w:hAnsi="Times New Roman" w:cs="Times New Roman"/>
          <w:sz w:val="28"/>
          <w:szCs w:val="28"/>
        </w:rPr>
        <w:t xml:space="preserve">В 224 муниципальных образованиях (из которых 16 муниципальных районов, 14 городских поселений, 184 сельских поселения, 7 городских округов                                и 3 внутригородских территории) должности глав на день представления информации не были замещены. </w:t>
      </w:r>
    </w:p>
    <w:p w14:paraId="604D7557" w14:textId="4F19D987" w:rsidR="007D221D" w:rsidRPr="007D221D" w:rsidRDefault="007D221D" w:rsidP="007D2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1D">
        <w:rPr>
          <w:rFonts w:ascii="Times New Roman" w:hAnsi="Times New Roman" w:cs="Times New Roman"/>
          <w:sz w:val="28"/>
          <w:szCs w:val="28"/>
        </w:rPr>
        <w:t>В 80</w:t>
      </w:r>
      <w:r w:rsidRPr="007D221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D221D">
        <w:rPr>
          <w:rFonts w:ascii="Times New Roman" w:hAnsi="Times New Roman" w:cs="Times New Roman"/>
          <w:sz w:val="28"/>
          <w:szCs w:val="28"/>
        </w:rPr>
        <w:t xml:space="preserve">муниципальных образованиях – административных центрах субъектов Российской Федерации (без учета городов федерального значения, а также </w:t>
      </w:r>
      <w:r w:rsidRPr="007D221D">
        <w:rPr>
          <w:rFonts w:ascii="Times New Roman" w:hAnsi="Times New Roman" w:cs="Times New Roman"/>
          <w:sz w:val="28"/>
          <w:szCs w:val="28"/>
        </w:rPr>
        <w:lastRenderedPageBreak/>
        <w:t>Ленинградской и Московской областей) должны избираться на муниципальных выборах 12 глав,</w:t>
      </w:r>
      <w:r w:rsidR="0082570D">
        <w:rPr>
          <w:rFonts w:ascii="Times New Roman" w:hAnsi="Times New Roman" w:cs="Times New Roman"/>
          <w:sz w:val="28"/>
          <w:szCs w:val="28"/>
        </w:rPr>
        <w:t xml:space="preserve"> </w:t>
      </w:r>
      <w:r w:rsidRPr="007D221D">
        <w:rPr>
          <w:rFonts w:ascii="Times New Roman" w:hAnsi="Times New Roman" w:cs="Times New Roman"/>
          <w:sz w:val="28"/>
          <w:szCs w:val="28"/>
        </w:rPr>
        <w:t>из состава депутатов – 41 глава, по конкурсу – 27 глав. Фактически избраны</w:t>
      </w:r>
      <w:r w:rsidR="0082570D">
        <w:rPr>
          <w:rFonts w:ascii="Times New Roman" w:hAnsi="Times New Roman" w:cs="Times New Roman"/>
          <w:sz w:val="28"/>
          <w:szCs w:val="28"/>
        </w:rPr>
        <w:t xml:space="preserve"> </w:t>
      </w:r>
      <w:r w:rsidRPr="007D221D">
        <w:rPr>
          <w:rFonts w:ascii="Times New Roman" w:hAnsi="Times New Roman" w:cs="Times New Roman"/>
          <w:sz w:val="28"/>
          <w:szCs w:val="28"/>
        </w:rPr>
        <w:t xml:space="preserve">на муниципальных выборах 20 глав, из состава депутатов – 46 глав, </w:t>
      </w:r>
      <w:r w:rsidR="0082570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D221D">
        <w:rPr>
          <w:rFonts w:ascii="Times New Roman" w:hAnsi="Times New Roman" w:cs="Times New Roman"/>
          <w:sz w:val="28"/>
          <w:szCs w:val="28"/>
        </w:rPr>
        <w:t xml:space="preserve">по конкурсу – 13 глав (в городе Петрозаводске должность главы на день сбора информации </w:t>
      </w:r>
      <w:r w:rsidR="0022774C" w:rsidRPr="007D221D">
        <w:rPr>
          <w:rFonts w:ascii="Times New Roman" w:hAnsi="Times New Roman" w:cs="Times New Roman"/>
          <w:sz w:val="28"/>
          <w:szCs w:val="28"/>
        </w:rPr>
        <w:t xml:space="preserve">не </w:t>
      </w:r>
      <w:r w:rsidRPr="007D221D">
        <w:rPr>
          <w:rFonts w:ascii="Times New Roman" w:hAnsi="Times New Roman" w:cs="Times New Roman"/>
          <w:sz w:val="28"/>
          <w:szCs w:val="28"/>
        </w:rPr>
        <w:t xml:space="preserve">была замещена). </w:t>
      </w:r>
    </w:p>
    <w:p w14:paraId="169B8724" w14:textId="21E42516" w:rsidR="007D221D" w:rsidRPr="007D221D" w:rsidRDefault="007D221D" w:rsidP="007D2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221D">
        <w:rPr>
          <w:rFonts w:ascii="Times New Roman" w:hAnsi="Times New Roman" w:cs="Times New Roman"/>
          <w:sz w:val="28"/>
          <w:szCs w:val="28"/>
        </w:rPr>
        <w:t>В соответствии с законами субъектов Российской Федерации главы муниципальных образований должны либо исполнять обязанности председателя представительного органа муниципального образования (4 832 муниципальных образования), либо возглавлять местную администрацию (6 536 муниципальных образований.</w:t>
      </w:r>
      <w:proofErr w:type="gramEnd"/>
      <w:r w:rsidRPr="007D221D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образования, наделенного статусом сельского поселения либо внутригородского муниципального образования в городе федерального значения</w:t>
      </w:r>
      <w:r w:rsidR="00C865ED">
        <w:rPr>
          <w:rFonts w:ascii="Times New Roman" w:hAnsi="Times New Roman" w:cs="Times New Roman"/>
          <w:sz w:val="28"/>
          <w:szCs w:val="28"/>
        </w:rPr>
        <w:t>,</w:t>
      </w:r>
      <w:r w:rsidRPr="007D221D">
        <w:rPr>
          <w:rFonts w:ascii="Times New Roman" w:hAnsi="Times New Roman" w:cs="Times New Roman"/>
          <w:sz w:val="28"/>
          <w:szCs w:val="28"/>
        </w:rPr>
        <w:t xml:space="preserve"> может быть предусмотрено, что глава муниципального образования исполняет обязанности председателя представительного органа муниципального образования и возглавляет местную администрацию одновременно (11 029 муниципальных образований).  </w:t>
      </w:r>
    </w:p>
    <w:p w14:paraId="679C1F35" w14:textId="77777777" w:rsidR="007D221D" w:rsidRPr="007D221D" w:rsidRDefault="007D221D" w:rsidP="007D2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1D">
        <w:rPr>
          <w:rFonts w:ascii="Times New Roman" w:hAnsi="Times New Roman" w:cs="Times New Roman"/>
          <w:sz w:val="28"/>
          <w:szCs w:val="28"/>
        </w:rPr>
        <w:t xml:space="preserve">Фактически в 4 751 муниципальном образовании главы председательствуют               в представительных органах, в 6 247 муниципальных образованиях – возглавляют местные администрации, в 11 227 муниципальных образованиях совмещают указанные обязанности. </w:t>
      </w:r>
    </w:p>
    <w:p w14:paraId="6B6617C2" w14:textId="32DCB410" w:rsidR="007D221D" w:rsidRDefault="007D221D" w:rsidP="007D2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1D">
        <w:rPr>
          <w:rFonts w:ascii="Times New Roman" w:hAnsi="Times New Roman" w:cs="Times New Roman"/>
          <w:sz w:val="28"/>
          <w:szCs w:val="28"/>
        </w:rPr>
        <w:t xml:space="preserve">В отношении глав муниципальных образований, избранных по конкурсу, </w:t>
      </w:r>
      <w:r w:rsidRPr="007D221D">
        <w:rPr>
          <w:rFonts w:ascii="Times New Roman" w:hAnsi="Times New Roman" w:cs="Times New Roman"/>
          <w:sz w:val="28"/>
          <w:szCs w:val="28"/>
        </w:rPr>
        <w:br/>
        <w:t>а также глав поселений, избранных на сходах, действует правило, согласно которому они возглавляют местные администрации. В отношении глав, избранных на муниципальных выборах, а также из состава депутатов, императивных правил нет, однако почти всегда главы муниципальных образований (кроме сельских поселений), избранные на муниципальных выборах, возглавля</w:t>
      </w:r>
      <w:r w:rsidR="0082570D">
        <w:rPr>
          <w:rFonts w:ascii="Times New Roman" w:hAnsi="Times New Roman" w:cs="Times New Roman"/>
          <w:sz w:val="28"/>
          <w:szCs w:val="28"/>
        </w:rPr>
        <w:t>ю</w:t>
      </w:r>
      <w:r w:rsidRPr="007D221D">
        <w:rPr>
          <w:rFonts w:ascii="Times New Roman" w:hAnsi="Times New Roman" w:cs="Times New Roman"/>
          <w:sz w:val="28"/>
          <w:szCs w:val="28"/>
        </w:rPr>
        <w:t>т местные администрации, а главы муниципальных образований, избранные из сост</w:t>
      </w:r>
      <w:r w:rsidR="0082570D">
        <w:rPr>
          <w:rFonts w:ascii="Times New Roman" w:hAnsi="Times New Roman" w:cs="Times New Roman"/>
          <w:sz w:val="28"/>
          <w:szCs w:val="28"/>
        </w:rPr>
        <w:t>ава депутатов, председательствую</w:t>
      </w:r>
      <w:r w:rsidRPr="007D221D">
        <w:rPr>
          <w:rFonts w:ascii="Times New Roman" w:hAnsi="Times New Roman" w:cs="Times New Roman"/>
          <w:sz w:val="28"/>
          <w:szCs w:val="28"/>
        </w:rPr>
        <w:t xml:space="preserve">т в представительных органах. </w:t>
      </w:r>
    </w:p>
    <w:p w14:paraId="71CA0A4A" w14:textId="77777777" w:rsidR="00BA6026" w:rsidRDefault="00BA6026" w:rsidP="0082570D">
      <w:pPr>
        <w:pStyle w:val="af8"/>
        <w:jc w:val="center"/>
        <w:rPr>
          <w:b/>
          <w:sz w:val="22"/>
          <w:szCs w:val="22"/>
        </w:rPr>
      </w:pPr>
    </w:p>
    <w:p w14:paraId="6327557D" w14:textId="7A0375C5" w:rsidR="0082570D" w:rsidRPr="0082570D" w:rsidRDefault="0082570D" w:rsidP="0082570D">
      <w:pPr>
        <w:pStyle w:val="af8"/>
        <w:jc w:val="center"/>
        <w:rPr>
          <w:b/>
          <w:sz w:val="22"/>
          <w:szCs w:val="22"/>
        </w:rPr>
      </w:pPr>
      <w:r w:rsidRPr="0082570D">
        <w:rPr>
          <w:b/>
          <w:sz w:val="22"/>
          <w:szCs w:val="22"/>
        </w:rPr>
        <w:t>Таблица 8. Сочетани</w:t>
      </w:r>
      <w:r w:rsidR="00BA6026">
        <w:rPr>
          <w:b/>
          <w:sz w:val="22"/>
          <w:szCs w:val="22"/>
        </w:rPr>
        <w:t>е</w:t>
      </w:r>
      <w:r w:rsidRPr="0082570D">
        <w:rPr>
          <w:b/>
          <w:sz w:val="22"/>
          <w:szCs w:val="22"/>
        </w:rPr>
        <w:t xml:space="preserve"> способов избрания действующих глав муниципальных образований</w:t>
      </w:r>
    </w:p>
    <w:p w14:paraId="77078A2D" w14:textId="77777777" w:rsidR="0082570D" w:rsidRPr="0082570D" w:rsidRDefault="0082570D" w:rsidP="0082570D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82570D">
        <w:rPr>
          <w:rFonts w:ascii="Times New Roman" w:hAnsi="Times New Roman" w:cs="Times New Roman"/>
          <w:b/>
        </w:rPr>
        <w:t>и их места в системе органов местного самоуправления</w:t>
      </w:r>
    </w:p>
    <w:p w14:paraId="57F4A30D" w14:textId="77777777" w:rsidR="0082570D" w:rsidRDefault="0082570D" w:rsidP="007D2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2"/>
        <w:gridCol w:w="2064"/>
        <w:gridCol w:w="2038"/>
        <w:gridCol w:w="2034"/>
        <w:gridCol w:w="2033"/>
      </w:tblGrid>
      <w:tr w:rsidR="0082570D" w:rsidRPr="00BA6026" w14:paraId="28E587B5" w14:textId="77777777" w:rsidTr="0082570D">
        <w:tc>
          <w:tcPr>
            <w:tcW w:w="2252" w:type="dxa"/>
            <w:vMerge w:val="restart"/>
          </w:tcPr>
          <w:p w14:paraId="28D00976" w14:textId="4B198CEB" w:rsidR="0082570D" w:rsidRPr="00BA6026" w:rsidRDefault="0082570D" w:rsidP="00BA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026">
              <w:rPr>
                <w:rFonts w:ascii="Times New Roman" w:hAnsi="Times New Roman" w:cs="Times New Roman"/>
                <w:b/>
                <w:sz w:val="20"/>
                <w:szCs w:val="20"/>
              </w:rPr>
              <w:t>главы муниципальных образований</w:t>
            </w:r>
          </w:p>
        </w:tc>
        <w:tc>
          <w:tcPr>
            <w:tcW w:w="8169" w:type="dxa"/>
            <w:gridSpan w:val="4"/>
          </w:tcPr>
          <w:p w14:paraId="4CA6750E" w14:textId="48835825" w:rsidR="0082570D" w:rsidRPr="00BA6026" w:rsidRDefault="0082570D" w:rsidP="00BA6026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026">
              <w:rPr>
                <w:rFonts w:ascii="Times New Roman" w:hAnsi="Times New Roman" w:cs="Times New Roman"/>
                <w:b/>
                <w:sz w:val="20"/>
                <w:szCs w:val="20"/>
              </w:rPr>
              <w:t>избранные</w:t>
            </w:r>
          </w:p>
        </w:tc>
      </w:tr>
      <w:tr w:rsidR="0082570D" w:rsidRPr="00BA6026" w14:paraId="1BF5F30A" w14:textId="77777777" w:rsidTr="0082570D">
        <w:tc>
          <w:tcPr>
            <w:tcW w:w="2252" w:type="dxa"/>
            <w:vMerge/>
          </w:tcPr>
          <w:p w14:paraId="0893FAA2" w14:textId="77777777" w:rsidR="0082570D" w:rsidRPr="00BA6026" w:rsidRDefault="0082570D" w:rsidP="007D22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14:paraId="3002BE18" w14:textId="183D8C16" w:rsidR="0082570D" w:rsidRPr="00BA6026" w:rsidRDefault="0082570D" w:rsidP="00BA6026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026">
              <w:rPr>
                <w:rFonts w:ascii="Times New Roman" w:hAnsi="Times New Roman" w:cs="Times New Roman"/>
                <w:b/>
                <w:sz w:val="20"/>
                <w:szCs w:val="20"/>
              </w:rPr>
              <w:t>на выборах</w:t>
            </w:r>
          </w:p>
        </w:tc>
        <w:tc>
          <w:tcPr>
            <w:tcW w:w="2038" w:type="dxa"/>
          </w:tcPr>
          <w:p w14:paraId="74435CC2" w14:textId="6F4D58CA" w:rsidR="0082570D" w:rsidRPr="00BA6026" w:rsidRDefault="0082570D" w:rsidP="00BA6026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026">
              <w:rPr>
                <w:rFonts w:ascii="Times New Roman" w:hAnsi="Times New Roman" w:cs="Times New Roman"/>
                <w:b/>
                <w:sz w:val="20"/>
                <w:szCs w:val="20"/>
              </w:rPr>
              <w:t>из депутатов</w:t>
            </w:r>
          </w:p>
        </w:tc>
        <w:tc>
          <w:tcPr>
            <w:tcW w:w="2034" w:type="dxa"/>
          </w:tcPr>
          <w:p w14:paraId="574A679A" w14:textId="249D13AD" w:rsidR="0082570D" w:rsidRPr="00BA6026" w:rsidRDefault="0082570D" w:rsidP="00BA6026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026">
              <w:rPr>
                <w:rFonts w:ascii="Times New Roman" w:hAnsi="Times New Roman" w:cs="Times New Roman"/>
                <w:b/>
                <w:sz w:val="20"/>
                <w:szCs w:val="20"/>
              </w:rPr>
              <w:t>по конкурсу</w:t>
            </w:r>
          </w:p>
        </w:tc>
        <w:tc>
          <w:tcPr>
            <w:tcW w:w="2033" w:type="dxa"/>
          </w:tcPr>
          <w:p w14:paraId="5C7552CA" w14:textId="10A3FCFB" w:rsidR="0082570D" w:rsidRPr="00BA6026" w:rsidRDefault="0082570D" w:rsidP="00BA6026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026">
              <w:rPr>
                <w:rFonts w:ascii="Times New Roman" w:hAnsi="Times New Roman" w:cs="Times New Roman"/>
                <w:b/>
                <w:sz w:val="20"/>
                <w:szCs w:val="20"/>
              </w:rPr>
              <w:t>на сходах</w:t>
            </w:r>
          </w:p>
        </w:tc>
      </w:tr>
      <w:tr w:rsidR="0082570D" w:rsidRPr="00BA6026" w14:paraId="5CFDBCA2" w14:textId="77777777" w:rsidTr="0082570D">
        <w:tc>
          <w:tcPr>
            <w:tcW w:w="2252" w:type="dxa"/>
          </w:tcPr>
          <w:p w14:paraId="4AB042EA" w14:textId="2317D2C7" w:rsidR="0082570D" w:rsidRPr="00BA6026" w:rsidRDefault="0082570D" w:rsidP="00BA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026">
              <w:rPr>
                <w:rFonts w:ascii="Times New Roman" w:hAnsi="Times New Roman" w:cs="Times New Roman"/>
                <w:sz w:val="20"/>
                <w:szCs w:val="20"/>
              </w:rPr>
              <w:t>председательствующие в представительных органах</w:t>
            </w:r>
          </w:p>
        </w:tc>
        <w:tc>
          <w:tcPr>
            <w:tcW w:w="2064" w:type="dxa"/>
          </w:tcPr>
          <w:p w14:paraId="6703F0FC" w14:textId="26D8BA15" w:rsidR="0082570D" w:rsidRPr="00BA6026" w:rsidRDefault="00BA6026" w:rsidP="00BA6026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026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038" w:type="dxa"/>
          </w:tcPr>
          <w:p w14:paraId="1D40D58E" w14:textId="7836A524" w:rsidR="0082570D" w:rsidRPr="00BA6026" w:rsidRDefault="00BA6026" w:rsidP="00BA6026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026">
              <w:rPr>
                <w:rFonts w:ascii="Times New Roman" w:hAnsi="Times New Roman" w:cs="Times New Roman"/>
                <w:sz w:val="20"/>
                <w:szCs w:val="20"/>
              </w:rPr>
              <w:t>4 610</w:t>
            </w:r>
          </w:p>
        </w:tc>
        <w:tc>
          <w:tcPr>
            <w:tcW w:w="2034" w:type="dxa"/>
          </w:tcPr>
          <w:p w14:paraId="5B4D728A" w14:textId="5121C717" w:rsidR="0082570D" w:rsidRPr="00BA6026" w:rsidRDefault="00BA6026" w:rsidP="00BA6026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0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33" w:type="dxa"/>
          </w:tcPr>
          <w:p w14:paraId="452FFCB0" w14:textId="5E981AC8" w:rsidR="0082570D" w:rsidRPr="00BA6026" w:rsidRDefault="00BA6026" w:rsidP="00BA6026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0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570D" w:rsidRPr="00BA6026" w14:paraId="4690730C" w14:textId="77777777" w:rsidTr="0082570D">
        <w:tc>
          <w:tcPr>
            <w:tcW w:w="2252" w:type="dxa"/>
          </w:tcPr>
          <w:p w14:paraId="45799070" w14:textId="46BAD449" w:rsidR="0082570D" w:rsidRPr="00BA6026" w:rsidRDefault="0082570D" w:rsidP="00BA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026">
              <w:rPr>
                <w:rFonts w:ascii="Times New Roman" w:hAnsi="Times New Roman" w:cs="Times New Roman"/>
                <w:sz w:val="20"/>
                <w:szCs w:val="20"/>
              </w:rPr>
              <w:t>возглавляющие местные администрации</w:t>
            </w:r>
          </w:p>
        </w:tc>
        <w:tc>
          <w:tcPr>
            <w:tcW w:w="2064" w:type="dxa"/>
          </w:tcPr>
          <w:p w14:paraId="63A6EF4E" w14:textId="29AD18C0" w:rsidR="0082570D" w:rsidRPr="00BA6026" w:rsidRDefault="00BA6026" w:rsidP="00BA6026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026">
              <w:rPr>
                <w:rFonts w:ascii="Times New Roman" w:hAnsi="Times New Roman" w:cs="Times New Roman"/>
                <w:sz w:val="20"/>
                <w:szCs w:val="20"/>
              </w:rPr>
              <w:t>3 456</w:t>
            </w:r>
          </w:p>
        </w:tc>
        <w:tc>
          <w:tcPr>
            <w:tcW w:w="2038" w:type="dxa"/>
          </w:tcPr>
          <w:p w14:paraId="16375C47" w14:textId="0A1B1E00" w:rsidR="0082570D" w:rsidRPr="00BA6026" w:rsidRDefault="00BA6026" w:rsidP="00BA6026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02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034" w:type="dxa"/>
          </w:tcPr>
          <w:p w14:paraId="64DBDA92" w14:textId="66E42923" w:rsidR="0082570D" w:rsidRPr="00BA6026" w:rsidRDefault="00BA6026" w:rsidP="00BA6026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026">
              <w:rPr>
                <w:rFonts w:ascii="Times New Roman" w:hAnsi="Times New Roman" w:cs="Times New Roman"/>
                <w:sz w:val="20"/>
                <w:szCs w:val="20"/>
              </w:rPr>
              <w:t>2 707</w:t>
            </w:r>
          </w:p>
        </w:tc>
        <w:tc>
          <w:tcPr>
            <w:tcW w:w="2033" w:type="dxa"/>
          </w:tcPr>
          <w:p w14:paraId="615CF784" w14:textId="1D5770C5" w:rsidR="0082570D" w:rsidRPr="00BA6026" w:rsidRDefault="00BA6026" w:rsidP="00BA6026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02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82570D" w:rsidRPr="00BA6026" w14:paraId="0E215FD6" w14:textId="77777777" w:rsidTr="0082570D">
        <w:tc>
          <w:tcPr>
            <w:tcW w:w="2252" w:type="dxa"/>
          </w:tcPr>
          <w:p w14:paraId="2E9A6302" w14:textId="194917F4" w:rsidR="0082570D" w:rsidRPr="00BA6026" w:rsidRDefault="0082570D" w:rsidP="00BA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026">
              <w:rPr>
                <w:rFonts w:ascii="Times New Roman" w:hAnsi="Times New Roman" w:cs="Times New Roman"/>
                <w:sz w:val="20"/>
                <w:szCs w:val="20"/>
              </w:rPr>
              <w:t>совмещающие указанные обязанности</w:t>
            </w:r>
          </w:p>
        </w:tc>
        <w:tc>
          <w:tcPr>
            <w:tcW w:w="2064" w:type="dxa"/>
          </w:tcPr>
          <w:p w14:paraId="73D520C9" w14:textId="7324FDA2" w:rsidR="0082570D" w:rsidRPr="00BA6026" w:rsidRDefault="00BA6026" w:rsidP="00BA6026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026">
              <w:rPr>
                <w:rFonts w:ascii="Times New Roman" w:hAnsi="Times New Roman" w:cs="Times New Roman"/>
                <w:sz w:val="20"/>
                <w:szCs w:val="20"/>
              </w:rPr>
              <w:t>5 461</w:t>
            </w:r>
          </w:p>
        </w:tc>
        <w:tc>
          <w:tcPr>
            <w:tcW w:w="2038" w:type="dxa"/>
          </w:tcPr>
          <w:p w14:paraId="5257AFC9" w14:textId="07D5A19C" w:rsidR="0082570D" w:rsidRPr="00BA6026" w:rsidRDefault="00BA6026" w:rsidP="00BA6026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026">
              <w:rPr>
                <w:rFonts w:ascii="Times New Roman" w:hAnsi="Times New Roman" w:cs="Times New Roman"/>
                <w:sz w:val="20"/>
                <w:szCs w:val="20"/>
              </w:rPr>
              <w:t>4 689</w:t>
            </w:r>
          </w:p>
        </w:tc>
        <w:tc>
          <w:tcPr>
            <w:tcW w:w="2034" w:type="dxa"/>
          </w:tcPr>
          <w:p w14:paraId="08FF9A19" w14:textId="2F57F82C" w:rsidR="0082570D" w:rsidRPr="00BA6026" w:rsidRDefault="00BA6026" w:rsidP="00BA6026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026">
              <w:rPr>
                <w:rFonts w:ascii="Times New Roman" w:hAnsi="Times New Roman" w:cs="Times New Roman"/>
                <w:sz w:val="20"/>
                <w:szCs w:val="20"/>
              </w:rPr>
              <w:t>1 077</w:t>
            </w:r>
          </w:p>
        </w:tc>
        <w:tc>
          <w:tcPr>
            <w:tcW w:w="2033" w:type="dxa"/>
          </w:tcPr>
          <w:p w14:paraId="50C77005" w14:textId="14EA3890" w:rsidR="0082570D" w:rsidRPr="00BA6026" w:rsidRDefault="00BA6026" w:rsidP="00BA6026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0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7F2E1EF4" w14:textId="77777777" w:rsidR="00BA6026" w:rsidRDefault="00BA6026" w:rsidP="00A07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201F2A" w14:textId="276674E6" w:rsidR="007D221D" w:rsidRPr="007D221D" w:rsidRDefault="007D221D" w:rsidP="00A07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1D">
        <w:rPr>
          <w:rFonts w:ascii="Times New Roman" w:hAnsi="Times New Roman" w:cs="Times New Roman"/>
          <w:sz w:val="28"/>
          <w:szCs w:val="28"/>
        </w:rPr>
        <w:t>Весьма редкими сочетаниями являются избрание на муниципальных выборах с функциями председателя представительного органа (г. Екатеринбург, некоторые муниципальные образования Астраханской</w:t>
      </w:r>
      <w:r w:rsidR="00BA6026">
        <w:rPr>
          <w:rFonts w:ascii="Times New Roman" w:hAnsi="Times New Roman" w:cs="Times New Roman"/>
          <w:sz w:val="28"/>
          <w:szCs w:val="28"/>
        </w:rPr>
        <w:t>,</w:t>
      </w:r>
      <w:r w:rsidRPr="007D221D">
        <w:rPr>
          <w:rFonts w:ascii="Times New Roman" w:hAnsi="Times New Roman" w:cs="Times New Roman"/>
          <w:sz w:val="28"/>
          <w:szCs w:val="28"/>
        </w:rPr>
        <w:t xml:space="preserve"> Вологодской и Московской областей), </w:t>
      </w:r>
      <w:r w:rsidRPr="007D221D">
        <w:rPr>
          <w:rFonts w:ascii="Times New Roman" w:hAnsi="Times New Roman" w:cs="Times New Roman"/>
          <w:sz w:val="28"/>
          <w:szCs w:val="28"/>
        </w:rPr>
        <w:br/>
        <w:t xml:space="preserve">а также избрание из состава депутатов с функциями главы местной администрации </w:t>
      </w:r>
      <w:r w:rsidRPr="007D221D">
        <w:rPr>
          <w:rFonts w:ascii="Times New Roman" w:hAnsi="Times New Roman" w:cs="Times New Roman"/>
          <w:sz w:val="28"/>
          <w:szCs w:val="28"/>
        </w:rPr>
        <w:lastRenderedPageBreak/>
        <w:t xml:space="preserve">(г. Иркутск, некоторые муниципальные образования Удмуртской Республики </w:t>
      </w:r>
      <w:r w:rsidR="00C865E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D221D">
        <w:rPr>
          <w:rFonts w:ascii="Times New Roman" w:hAnsi="Times New Roman" w:cs="Times New Roman"/>
          <w:sz w:val="28"/>
          <w:szCs w:val="28"/>
        </w:rPr>
        <w:t xml:space="preserve">и Орловской области). </w:t>
      </w:r>
    </w:p>
    <w:p w14:paraId="5C584C72" w14:textId="6BE6E23A" w:rsidR="007D221D" w:rsidRPr="007D221D" w:rsidRDefault="007D221D" w:rsidP="007D2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21D">
        <w:rPr>
          <w:rFonts w:ascii="Times New Roman" w:hAnsi="Times New Roman" w:cs="Times New Roman"/>
          <w:sz w:val="28"/>
          <w:szCs w:val="28"/>
        </w:rPr>
        <w:t xml:space="preserve">В 18,1 тыс. муниципальных образований главы работают на постоянной основе, в 4,1 тыс. муниципальных образований (включая 525 муниципальных районов и 66 городских округов, 6 из которых являются административными центрами субъектов Российской Федерации) – на непостоянной основе. </w:t>
      </w:r>
      <w:r w:rsidR="00C865E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D221D">
        <w:rPr>
          <w:rFonts w:ascii="Times New Roman" w:hAnsi="Times New Roman" w:cs="Times New Roman"/>
          <w:sz w:val="28"/>
          <w:szCs w:val="28"/>
        </w:rPr>
        <w:t xml:space="preserve">В 107 случаях глава муниципального района, избираемый из состава депутатов представительного органа, формируемого по делегированной системе, одновременно является главой одного из поселений (в 51 </w:t>
      </w:r>
      <w:proofErr w:type="gramStart"/>
      <w:r w:rsidRPr="007D221D">
        <w:rPr>
          <w:rFonts w:ascii="Times New Roman" w:hAnsi="Times New Roman" w:cs="Times New Roman"/>
          <w:sz w:val="28"/>
          <w:szCs w:val="28"/>
        </w:rPr>
        <w:t>городском</w:t>
      </w:r>
      <w:proofErr w:type="gramEnd"/>
      <w:r w:rsidRPr="007D221D">
        <w:rPr>
          <w:rFonts w:ascii="Times New Roman" w:hAnsi="Times New Roman" w:cs="Times New Roman"/>
          <w:sz w:val="28"/>
          <w:szCs w:val="28"/>
        </w:rPr>
        <w:t xml:space="preserve"> и 56 сельских поселени</w:t>
      </w:r>
      <w:r w:rsidR="00BA6026">
        <w:rPr>
          <w:rFonts w:ascii="Times New Roman" w:hAnsi="Times New Roman" w:cs="Times New Roman"/>
          <w:sz w:val="28"/>
          <w:szCs w:val="28"/>
        </w:rPr>
        <w:t>ях</w:t>
      </w:r>
      <w:r w:rsidRPr="007D221D">
        <w:rPr>
          <w:rFonts w:ascii="Times New Roman" w:hAnsi="Times New Roman" w:cs="Times New Roman"/>
          <w:sz w:val="28"/>
          <w:szCs w:val="28"/>
        </w:rPr>
        <w:t>), входящих</w:t>
      </w:r>
      <w:r w:rsidR="00C865ED">
        <w:rPr>
          <w:rFonts w:ascii="Times New Roman" w:hAnsi="Times New Roman" w:cs="Times New Roman"/>
          <w:sz w:val="28"/>
          <w:szCs w:val="28"/>
        </w:rPr>
        <w:t xml:space="preserve"> </w:t>
      </w:r>
      <w:r w:rsidRPr="007D221D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BA602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D221D">
        <w:rPr>
          <w:rFonts w:ascii="Times New Roman" w:hAnsi="Times New Roman" w:cs="Times New Roman"/>
          <w:sz w:val="28"/>
          <w:szCs w:val="28"/>
        </w:rPr>
        <w:t>района.</w:t>
      </w:r>
    </w:p>
    <w:p w14:paraId="4279A87A" w14:textId="57A43DA3" w:rsidR="007D221D" w:rsidRPr="007D221D" w:rsidRDefault="007D221D" w:rsidP="007D2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21D">
        <w:rPr>
          <w:rFonts w:ascii="Times New Roman" w:hAnsi="Times New Roman" w:cs="Times New Roman"/>
          <w:sz w:val="28"/>
          <w:szCs w:val="28"/>
        </w:rPr>
        <w:t xml:space="preserve">Из 22 118 глав муниципальных образований (107 из которых совмещают функции глав двух муниципальных образований одновременно) 15 323 мужчины </w:t>
      </w:r>
      <w:r w:rsidRPr="007D221D">
        <w:rPr>
          <w:rFonts w:ascii="Times New Roman" w:hAnsi="Times New Roman" w:cs="Times New Roman"/>
          <w:sz w:val="28"/>
          <w:szCs w:val="28"/>
        </w:rPr>
        <w:br/>
        <w:t xml:space="preserve">и 6 795 женщин; </w:t>
      </w:r>
      <w:proofErr w:type="gramStart"/>
      <w:r w:rsidRPr="007D221D">
        <w:rPr>
          <w:rFonts w:ascii="Times New Roman" w:hAnsi="Times New Roman" w:cs="Times New Roman"/>
          <w:sz w:val="28"/>
          <w:szCs w:val="28"/>
        </w:rPr>
        <w:t>1 729 человек в возрасте до 35 лет, 8 635 человек</w:t>
      </w:r>
      <w:r w:rsidRPr="007D221D">
        <w:rPr>
          <w:rFonts w:ascii="Times New Roman" w:hAnsi="Times New Roman" w:cs="Times New Roman"/>
          <w:sz w:val="28"/>
          <w:szCs w:val="28"/>
        </w:rPr>
        <w:br/>
        <w:t>в возрасте от 35 до 50 лет и 11 754 человека в возрасте от 50 лет. 17 131 глав</w:t>
      </w:r>
      <w:r w:rsidR="00BA6026">
        <w:rPr>
          <w:rFonts w:ascii="Times New Roman" w:hAnsi="Times New Roman" w:cs="Times New Roman"/>
          <w:sz w:val="28"/>
          <w:szCs w:val="28"/>
        </w:rPr>
        <w:t>а</w:t>
      </w:r>
      <w:r w:rsidRPr="007D221D">
        <w:rPr>
          <w:rFonts w:ascii="Times New Roman" w:hAnsi="Times New Roman" w:cs="Times New Roman"/>
          <w:sz w:val="28"/>
          <w:szCs w:val="28"/>
        </w:rPr>
        <w:t xml:space="preserve"> име</w:t>
      </w:r>
      <w:r w:rsidR="00BA6026">
        <w:rPr>
          <w:rFonts w:ascii="Times New Roman" w:hAnsi="Times New Roman" w:cs="Times New Roman"/>
          <w:sz w:val="28"/>
          <w:szCs w:val="28"/>
        </w:rPr>
        <w:t>е</w:t>
      </w:r>
      <w:r w:rsidRPr="007D221D">
        <w:rPr>
          <w:rFonts w:ascii="Times New Roman" w:hAnsi="Times New Roman" w:cs="Times New Roman"/>
          <w:sz w:val="28"/>
          <w:szCs w:val="28"/>
        </w:rPr>
        <w:t>т высшее образование, из них 2 347 – высшее экономическое, 1 819 – высшее юридическое, 1 406 – по специальности «Государственное и муниципальное управление», 1 247 – два и более высших образования, 221 – ученую</w:t>
      </w:r>
      <w:proofErr w:type="gramEnd"/>
      <w:r w:rsidRPr="007D221D">
        <w:rPr>
          <w:rFonts w:ascii="Times New Roman" w:hAnsi="Times New Roman" w:cs="Times New Roman"/>
          <w:sz w:val="28"/>
          <w:szCs w:val="28"/>
        </w:rPr>
        <w:t xml:space="preserve"> степень. </w:t>
      </w:r>
    </w:p>
    <w:p w14:paraId="50411BD9" w14:textId="77777777" w:rsidR="007D221D" w:rsidRPr="007D221D" w:rsidRDefault="007D221D" w:rsidP="007D2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8"/>
        <w:gridCol w:w="903"/>
        <w:gridCol w:w="643"/>
        <w:gridCol w:w="592"/>
        <w:gridCol w:w="642"/>
        <w:gridCol w:w="628"/>
        <w:gridCol w:w="626"/>
        <w:gridCol w:w="598"/>
        <w:gridCol w:w="626"/>
        <w:gridCol w:w="540"/>
        <w:gridCol w:w="705"/>
        <w:gridCol w:w="615"/>
        <w:gridCol w:w="786"/>
        <w:gridCol w:w="578"/>
      </w:tblGrid>
      <w:tr w:rsidR="007D221D" w:rsidRPr="007D221D" w14:paraId="702CEAF2" w14:textId="77777777" w:rsidTr="00DD2328">
        <w:tc>
          <w:tcPr>
            <w:tcW w:w="10280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</w:tcPr>
          <w:p w14:paraId="6CD63144" w14:textId="6BB68C32" w:rsidR="007D221D" w:rsidRPr="007D221D" w:rsidRDefault="00A0718A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Таблица 9</w:t>
            </w:r>
            <w:r w:rsidR="007D221D" w:rsidRPr="007D221D">
              <w:rPr>
                <w:rFonts w:ascii="Times New Roman" w:hAnsi="Times New Roman" w:cs="Times New Roman"/>
                <w:b/>
              </w:rPr>
              <w:t xml:space="preserve">. Главы муниципальных образований по социально-демографическим характеристикам </w:t>
            </w:r>
            <w:r w:rsidR="007D221D" w:rsidRPr="007D221D">
              <w:rPr>
                <w:rFonts w:ascii="Times New Roman" w:hAnsi="Times New Roman" w:cs="Times New Roman"/>
                <w:i/>
              </w:rPr>
              <w:t>(в абсолютных числах и в процентах от общего числа)</w:t>
            </w:r>
          </w:p>
        </w:tc>
      </w:tr>
      <w:tr w:rsidR="007D221D" w:rsidRPr="007D221D" w14:paraId="3C042A70" w14:textId="77777777" w:rsidTr="00DD2328">
        <w:tc>
          <w:tcPr>
            <w:tcW w:w="1798" w:type="dxa"/>
            <w:shd w:val="clear" w:color="auto" w:fill="auto"/>
            <w:vAlign w:val="center"/>
          </w:tcPr>
          <w:p w14:paraId="063E3FD4" w14:textId="7741BB8E" w:rsidR="007D221D" w:rsidRPr="007D221D" w:rsidRDefault="00442F31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="007D221D" w:rsidRPr="007D221D">
              <w:rPr>
                <w:rFonts w:ascii="Times New Roman" w:hAnsi="Times New Roman" w:cs="Times New Roman"/>
                <w:b/>
                <w:sz w:val="20"/>
                <w:szCs w:val="20"/>
              </w:rPr>
              <w:t>лавы муниципальных образований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1D234983" w14:textId="77777777" w:rsidR="007D221D" w:rsidRPr="007D221D" w:rsidRDefault="007D221D" w:rsidP="007D221D">
            <w:pPr>
              <w:spacing w:after="0" w:line="240" w:lineRule="auto"/>
              <w:ind w:right="-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35" w:type="dxa"/>
            <w:gridSpan w:val="2"/>
            <w:shd w:val="clear" w:color="auto" w:fill="auto"/>
            <w:vAlign w:val="center"/>
          </w:tcPr>
          <w:p w14:paraId="6DC7E17B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b/>
                <w:sz w:val="20"/>
                <w:szCs w:val="20"/>
              </w:rPr>
              <w:t>мужчины</w:t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14:paraId="2822230C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b/>
                <w:sz w:val="20"/>
                <w:szCs w:val="20"/>
              </w:rPr>
              <w:t>женщины</w:t>
            </w:r>
          </w:p>
        </w:tc>
        <w:tc>
          <w:tcPr>
            <w:tcW w:w="1224" w:type="dxa"/>
            <w:gridSpan w:val="2"/>
            <w:shd w:val="clear" w:color="auto" w:fill="auto"/>
            <w:vAlign w:val="center"/>
          </w:tcPr>
          <w:p w14:paraId="40A74479" w14:textId="607F2A74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18 </w:t>
            </w:r>
            <w:r w:rsidR="00BA6026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7D22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35 лет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14:paraId="6BFAA9E0" w14:textId="2AAA0EBE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36 </w:t>
            </w:r>
            <w:r w:rsidR="00BA6026" w:rsidRPr="00BA6026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7D22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50 лет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14:paraId="0A53E100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старше </w:t>
            </w:r>
            <w:r w:rsidRPr="007D221D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50 лет </w:t>
            </w: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14:paraId="4EEB82C2" w14:textId="77777777" w:rsidR="007D221D" w:rsidRPr="007D221D" w:rsidRDefault="007D221D" w:rsidP="007D221D">
            <w:pPr>
              <w:spacing w:after="0" w:line="240" w:lineRule="auto"/>
              <w:ind w:left="-127" w:righ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высшим   </w:t>
            </w:r>
            <w:r w:rsidRPr="007D221D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образованием</w:t>
            </w:r>
          </w:p>
        </w:tc>
      </w:tr>
      <w:tr w:rsidR="007D221D" w:rsidRPr="007D221D" w14:paraId="48336C03" w14:textId="77777777" w:rsidTr="00A0718A">
        <w:tc>
          <w:tcPr>
            <w:tcW w:w="1798" w:type="dxa"/>
            <w:shd w:val="clear" w:color="auto" w:fill="auto"/>
            <w:vAlign w:val="center"/>
          </w:tcPr>
          <w:p w14:paraId="06DCDBFD" w14:textId="77777777" w:rsidR="007D221D" w:rsidRPr="007D221D" w:rsidRDefault="007D221D" w:rsidP="007D2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муниципальных районов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61F02F75" w14:textId="77777777" w:rsidR="007D221D" w:rsidRPr="007D221D" w:rsidRDefault="007D221D" w:rsidP="00A0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1772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56597E55" w14:textId="77777777" w:rsidR="007D221D" w:rsidRPr="007D221D" w:rsidRDefault="007D221D" w:rsidP="00A0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1582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4250731F" w14:textId="77777777" w:rsidR="007D221D" w:rsidRPr="007D221D" w:rsidRDefault="007D221D" w:rsidP="00A0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642" w:type="dxa"/>
            <w:shd w:val="clear" w:color="auto" w:fill="auto"/>
            <w:vAlign w:val="center"/>
          </w:tcPr>
          <w:p w14:paraId="235D49D9" w14:textId="77777777" w:rsidR="007D221D" w:rsidRPr="007D221D" w:rsidRDefault="007D221D" w:rsidP="00A0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4CE6DEA7" w14:textId="77777777" w:rsidR="007D221D" w:rsidRPr="007D221D" w:rsidRDefault="007D221D" w:rsidP="00A0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4FF877D2" w14:textId="77777777" w:rsidR="007D221D" w:rsidRPr="007D221D" w:rsidRDefault="007D221D" w:rsidP="00A0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0A199440" w14:textId="77777777" w:rsidR="007D221D" w:rsidRPr="007D221D" w:rsidRDefault="007D221D" w:rsidP="00A0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12591061" w14:textId="77777777" w:rsidR="007D221D" w:rsidRPr="007D221D" w:rsidRDefault="007D221D" w:rsidP="00A0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DD60465" w14:textId="77777777" w:rsidR="007D221D" w:rsidRPr="007D221D" w:rsidRDefault="007D221D" w:rsidP="00A0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16738883" w14:textId="77777777" w:rsidR="007D221D" w:rsidRPr="007D221D" w:rsidRDefault="007D221D" w:rsidP="00A0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1112</w:t>
            </w:r>
          </w:p>
        </w:tc>
        <w:tc>
          <w:tcPr>
            <w:tcW w:w="615" w:type="dxa"/>
            <w:shd w:val="clear" w:color="auto" w:fill="auto"/>
            <w:vAlign w:val="center"/>
          </w:tcPr>
          <w:p w14:paraId="6948B9C4" w14:textId="77777777" w:rsidR="007D221D" w:rsidRPr="007D221D" w:rsidRDefault="007D221D" w:rsidP="00A0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260B8C8A" w14:textId="77777777" w:rsidR="007D221D" w:rsidRPr="007D221D" w:rsidRDefault="007D221D" w:rsidP="00A0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1705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241B5909" w14:textId="77777777" w:rsidR="007D221D" w:rsidRPr="007D221D" w:rsidRDefault="007D221D" w:rsidP="00A0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7D221D" w:rsidRPr="007D221D" w14:paraId="5C033C6C" w14:textId="77777777" w:rsidTr="00A0718A">
        <w:tc>
          <w:tcPr>
            <w:tcW w:w="1798" w:type="dxa"/>
            <w:shd w:val="clear" w:color="auto" w:fill="auto"/>
            <w:vAlign w:val="center"/>
          </w:tcPr>
          <w:p w14:paraId="77C37C56" w14:textId="77777777" w:rsidR="007D221D" w:rsidRPr="007D221D" w:rsidRDefault="007D221D" w:rsidP="007D2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городских поселений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2185F9DD" w14:textId="77777777" w:rsidR="007D221D" w:rsidRPr="007D221D" w:rsidRDefault="007D221D" w:rsidP="00A0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1576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2BCF4843" w14:textId="77777777" w:rsidR="007D221D" w:rsidRPr="007D221D" w:rsidRDefault="007D221D" w:rsidP="00A0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1215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4A13F5ED" w14:textId="77777777" w:rsidR="007D221D" w:rsidRPr="007D221D" w:rsidRDefault="007D221D" w:rsidP="00A0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642" w:type="dxa"/>
            <w:shd w:val="clear" w:color="auto" w:fill="auto"/>
            <w:vAlign w:val="center"/>
          </w:tcPr>
          <w:p w14:paraId="7ACE58CA" w14:textId="77777777" w:rsidR="007D221D" w:rsidRPr="007D221D" w:rsidRDefault="007D221D" w:rsidP="00A0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59313976" w14:textId="77777777" w:rsidR="007D221D" w:rsidRPr="007D221D" w:rsidRDefault="007D221D" w:rsidP="00A0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50765C47" w14:textId="77777777" w:rsidR="007D221D" w:rsidRPr="007D221D" w:rsidRDefault="007D221D" w:rsidP="00A0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67BEE5A9" w14:textId="77777777" w:rsidR="007D221D" w:rsidRPr="007D221D" w:rsidRDefault="007D221D" w:rsidP="00A0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217D6461" w14:textId="77777777" w:rsidR="007D221D" w:rsidRPr="007D221D" w:rsidRDefault="007D221D" w:rsidP="00A0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632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280AADD" w14:textId="77777777" w:rsidR="007D221D" w:rsidRPr="007D221D" w:rsidRDefault="007D221D" w:rsidP="00A0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7D27C104" w14:textId="77777777" w:rsidR="007D221D" w:rsidRPr="007D221D" w:rsidRDefault="007D221D" w:rsidP="00A0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844</w:t>
            </w:r>
          </w:p>
        </w:tc>
        <w:tc>
          <w:tcPr>
            <w:tcW w:w="615" w:type="dxa"/>
            <w:shd w:val="clear" w:color="auto" w:fill="auto"/>
            <w:vAlign w:val="center"/>
          </w:tcPr>
          <w:p w14:paraId="7924A365" w14:textId="77777777" w:rsidR="007D221D" w:rsidRPr="007D221D" w:rsidRDefault="007D221D" w:rsidP="00A0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0D9D5E18" w14:textId="77777777" w:rsidR="007D221D" w:rsidRPr="007D221D" w:rsidRDefault="007D221D" w:rsidP="00A0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1424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692F70B2" w14:textId="77777777" w:rsidR="007D221D" w:rsidRPr="007D221D" w:rsidRDefault="007D221D" w:rsidP="00A0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7D221D" w:rsidRPr="007D221D" w14:paraId="6EA0A37F" w14:textId="77777777" w:rsidTr="00A0718A">
        <w:tc>
          <w:tcPr>
            <w:tcW w:w="1798" w:type="dxa"/>
            <w:shd w:val="clear" w:color="auto" w:fill="auto"/>
            <w:vAlign w:val="center"/>
          </w:tcPr>
          <w:p w14:paraId="0331DA53" w14:textId="77777777" w:rsidR="007D221D" w:rsidRPr="007D221D" w:rsidRDefault="007D221D" w:rsidP="007D2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сельских поселений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2A914286" w14:textId="77777777" w:rsidR="007D221D" w:rsidRPr="007D221D" w:rsidRDefault="007D221D" w:rsidP="00A0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18,0 тыс.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21B1D425" w14:textId="77777777" w:rsidR="007D221D" w:rsidRPr="007D221D" w:rsidRDefault="007D221D" w:rsidP="00A0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11,9 тыс.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3E24422B" w14:textId="77777777" w:rsidR="007D221D" w:rsidRPr="007D221D" w:rsidRDefault="007D221D" w:rsidP="00A0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642" w:type="dxa"/>
            <w:shd w:val="clear" w:color="auto" w:fill="auto"/>
            <w:vAlign w:val="center"/>
          </w:tcPr>
          <w:p w14:paraId="100B4457" w14:textId="77777777" w:rsidR="007D221D" w:rsidRPr="007D221D" w:rsidRDefault="007D221D" w:rsidP="00A0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6,1 тыс.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1B49737B" w14:textId="77777777" w:rsidR="007D221D" w:rsidRPr="007D221D" w:rsidRDefault="007D221D" w:rsidP="00A0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6BE00029" w14:textId="77777777" w:rsidR="007D221D" w:rsidRPr="007D221D" w:rsidRDefault="007D221D" w:rsidP="00A0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1,5 тыс.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0B7313DE" w14:textId="77777777" w:rsidR="007D221D" w:rsidRPr="007D221D" w:rsidRDefault="007D221D" w:rsidP="00A0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58CDDF93" w14:textId="77777777" w:rsidR="007D221D" w:rsidRPr="007D221D" w:rsidRDefault="007D221D" w:rsidP="00A0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7,1 тыс.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D06DF85" w14:textId="77777777" w:rsidR="007D221D" w:rsidRPr="007D221D" w:rsidRDefault="007D221D" w:rsidP="00A0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3BB9D858" w14:textId="77777777" w:rsidR="007D221D" w:rsidRPr="007D221D" w:rsidRDefault="007D221D" w:rsidP="00A0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9,4 тыс.</w:t>
            </w:r>
          </w:p>
        </w:tc>
        <w:tc>
          <w:tcPr>
            <w:tcW w:w="615" w:type="dxa"/>
            <w:shd w:val="clear" w:color="auto" w:fill="auto"/>
            <w:vAlign w:val="center"/>
          </w:tcPr>
          <w:p w14:paraId="63AD7884" w14:textId="77777777" w:rsidR="007D221D" w:rsidRPr="007D221D" w:rsidRDefault="007D221D" w:rsidP="00A0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10F543E9" w14:textId="77777777" w:rsidR="007D221D" w:rsidRPr="007D221D" w:rsidRDefault="007D221D" w:rsidP="00A0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13,3 тыс.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2C3B00F6" w14:textId="77777777" w:rsidR="007D221D" w:rsidRPr="007D221D" w:rsidRDefault="007D221D" w:rsidP="00A0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7D221D" w:rsidRPr="007D221D" w14:paraId="7734FC97" w14:textId="77777777" w:rsidTr="00A0718A">
        <w:tc>
          <w:tcPr>
            <w:tcW w:w="1798" w:type="dxa"/>
            <w:shd w:val="clear" w:color="auto" w:fill="auto"/>
            <w:vAlign w:val="center"/>
          </w:tcPr>
          <w:p w14:paraId="23AD3FF1" w14:textId="77777777" w:rsidR="007D221D" w:rsidRPr="007D221D" w:rsidRDefault="007D221D" w:rsidP="007D2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городских округов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487ABD51" w14:textId="77777777" w:rsidR="007D221D" w:rsidRPr="007D221D" w:rsidRDefault="007D221D" w:rsidP="00A0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553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27BDB22E" w14:textId="77777777" w:rsidR="007D221D" w:rsidRPr="007D221D" w:rsidRDefault="007D221D" w:rsidP="00A0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488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33695BD0" w14:textId="77777777" w:rsidR="007D221D" w:rsidRPr="007D221D" w:rsidRDefault="007D221D" w:rsidP="00A0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642" w:type="dxa"/>
            <w:shd w:val="clear" w:color="auto" w:fill="auto"/>
            <w:vAlign w:val="center"/>
          </w:tcPr>
          <w:p w14:paraId="6BF410E1" w14:textId="77777777" w:rsidR="007D221D" w:rsidRPr="007D221D" w:rsidRDefault="007D221D" w:rsidP="00A0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0D386B2C" w14:textId="77777777" w:rsidR="007D221D" w:rsidRPr="007D221D" w:rsidRDefault="007D221D" w:rsidP="00A0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48742BF5" w14:textId="77777777" w:rsidR="007D221D" w:rsidRPr="007D221D" w:rsidRDefault="007D221D" w:rsidP="00A0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2BC73FF4" w14:textId="77777777" w:rsidR="007D221D" w:rsidRPr="007D221D" w:rsidRDefault="007D221D" w:rsidP="00A0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15ED4757" w14:textId="77777777" w:rsidR="007D221D" w:rsidRPr="007D221D" w:rsidRDefault="007D221D" w:rsidP="00A0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AD683F6" w14:textId="77777777" w:rsidR="007D221D" w:rsidRPr="007D221D" w:rsidRDefault="007D221D" w:rsidP="00A0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2291466A" w14:textId="77777777" w:rsidR="007D221D" w:rsidRPr="007D221D" w:rsidRDefault="007D221D" w:rsidP="00A0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615" w:type="dxa"/>
            <w:shd w:val="clear" w:color="auto" w:fill="auto"/>
            <w:vAlign w:val="center"/>
          </w:tcPr>
          <w:p w14:paraId="3A472660" w14:textId="77777777" w:rsidR="007D221D" w:rsidRPr="007D221D" w:rsidRDefault="007D221D" w:rsidP="00A0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569810DB" w14:textId="77777777" w:rsidR="007D221D" w:rsidRPr="007D221D" w:rsidRDefault="007D221D" w:rsidP="00A0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548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22CB958D" w14:textId="77777777" w:rsidR="007D221D" w:rsidRPr="007D221D" w:rsidRDefault="007D221D" w:rsidP="00A0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7D221D" w:rsidRPr="007D221D" w14:paraId="0882D00D" w14:textId="77777777" w:rsidTr="00A0718A">
        <w:tc>
          <w:tcPr>
            <w:tcW w:w="1798" w:type="dxa"/>
            <w:shd w:val="clear" w:color="auto" w:fill="auto"/>
            <w:vAlign w:val="center"/>
          </w:tcPr>
          <w:p w14:paraId="46CB19CD" w14:textId="77777777" w:rsidR="007D221D" w:rsidRPr="007D221D" w:rsidRDefault="007D221D" w:rsidP="007D2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 xml:space="preserve">городских округов </w:t>
            </w:r>
            <w:r w:rsidRPr="007D221D">
              <w:rPr>
                <w:rFonts w:ascii="Times New Roman" w:hAnsi="Times New Roman" w:cs="Times New Roman"/>
                <w:sz w:val="20"/>
                <w:szCs w:val="20"/>
              </w:rPr>
              <w:br/>
              <w:t>с делением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78A9AB81" w14:textId="77777777" w:rsidR="007D221D" w:rsidRPr="007D221D" w:rsidRDefault="007D221D" w:rsidP="00A0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2025727F" w14:textId="77777777" w:rsidR="007D221D" w:rsidRPr="007D221D" w:rsidRDefault="007D221D" w:rsidP="00A0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57A624B6" w14:textId="77777777" w:rsidR="007D221D" w:rsidRPr="007D221D" w:rsidRDefault="007D221D" w:rsidP="00A0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2" w:type="dxa"/>
            <w:shd w:val="clear" w:color="auto" w:fill="auto"/>
            <w:vAlign w:val="center"/>
          </w:tcPr>
          <w:p w14:paraId="1BDB4B43" w14:textId="77777777" w:rsidR="007D221D" w:rsidRPr="007D221D" w:rsidRDefault="007D221D" w:rsidP="00A0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46E30775" w14:textId="77777777" w:rsidR="007D221D" w:rsidRPr="007D221D" w:rsidRDefault="007D221D" w:rsidP="00A0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0EA1DD3D" w14:textId="77777777" w:rsidR="007D221D" w:rsidRPr="007D221D" w:rsidRDefault="007D221D" w:rsidP="00A0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72B11671" w14:textId="77777777" w:rsidR="007D221D" w:rsidRPr="007D221D" w:rsidRDefault="007D221D" w:rsidP="00A0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0EB6F07A" w14:textId="77777777" w:rsidR="007D221D" w:rsidRPr="007D221D" w:rsidRDefault="007D221D" w:rsidP="00A0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B3442E0" w14:textId="77777777" w:rsidR="007D221D" w:rsidRPr="007D221D" w:rsidRDefault="007D221D" w:rsidP="00A0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3EF65AF3" w14:textId="77777777" w:rsidR="007D221D" w:rsidRPr="007D221D" w:rsidRDefault="007D221D" w:rsidP="00A0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  <w:shd w:val="clear" w:color="auto" w:fill="auto"/>
            <w:vAlign w:val="center"/>
          </w:tcPr>
          <w:p w14:paraId="0C0BF260" w14:textId="77777777" w:rsidR="007D221D" w:rsidRPr="007D221D" w:rsidRDefault="007D221D" w:rsidP="00A0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415DF509" w14:textId="77777777" w:rsidR="007D221D" w:rsidRPr="007D221D" w:rsidRDefault="007D221D" w:rsidP="00A0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4C8E41E5" w14:textId="77777777" w:rsidR="007D221D" w:rsidRPr="007D221D" w:rsidRDefault="007D221D" w:rsidP="00A0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D221D" w:rsidRPr="007D221D" w14:paraId="0E829B21" w14:textId="77777777" w:rsidTr="00A0718A">
        <w:tc>
          <w:tcPr>
            <w:tcW w:w="1798" w:type="dxa"/>
            <w:shd w:val="clear" w:color="auto" w:fill="auto"/>
            <w:vAlign w:val="center"/>
          </w:tcPr>
          <w:p w14:paraId="1D743EBE" w14:textId="77777777" w:rsidR="007D221D" w:rsidRPr="007D221D" w:rsidRDefault="007D221D" w:rsidP="007D221D">
            <w:pPr>
              <w:spacing w:after="0" w:line="240" w:lineRule="auto"/>
              <w:ind w:left="14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</w:t>
            </w:r>
            <w:proofErr w:type="spellStart"/>
            <w:r w:rsidRPr="007D221D">
              <w:rPr>
                <w:rFonts w:ascii="Times New Roman" w:hAnsi="Times New Roman" w:cs="Times New Roman"/>
                <w:i/>
                <w:sz w:val="20"/>
                <w:szCs w:val="20"/>
              </w:rPr>
              <w:t>т.ч</w:t>
            </w:r>
            <w:proofErr w:type="spellEnd"/>
            <w:r w:rsidRPr="007D221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городских округов – </w:t>
            </w:r>
          </w:p>
          <w:p w14:paraId="0F97C576" w14:textId="77777777" w:rsidR="007D221D" w:rsidRPr="007D221D" w:rsidRDefault="007D221D" w:rsidP="007D221D">
            <w:pPr>
              <w:spacing w:after="0" w:line="240" w:lineRule="auto"/>
              <w:ind w:left="14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proofErr w:type="gramStart"/>
            <w:r w:rsidRPr="007D221D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администра-тивных</w:t>
            </w:r>
            <w:proofErr w:type="spellEnd"/>
            <w:proofErr w:type="gramEnd"/>
            <w:r w:rsidRPr="007D221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центров субъектов Российской Федерации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59044B7D" w14:textId="77777777" w:rsidR="00BA6026" w:rsidRDefault="00BA6026" w:rsidP="00A0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7EE974" w14:textId="77777777" w:rsidR="007D221D" w:rsidRPr="007D221D" w:rsidRDefault="007D221D" w:rsidP="00A0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Pr="007D22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  <w:p w14:paraId="3BCED9B6" w14:textId="77777777" w:rsidR="007D221D" w:rsidRPr="007D221D" w:rsidRDefault="007D221D" w:rsidP="00A071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14:paraId="0982FB67" w14:textId="77777777" w:rsidR="007D221D" w:rsidRPr="007D221D" w:rsidRDefault="007D221D" w:rsidP="00A071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i/>
                <w:sz w:val="20"/>
                <w:szCs w:val="20"/>
              </w:rPr>
              <w:t>71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00F3618F" w14:textId="77777777" w:rsidR="007D221D" w:rsidRPr="007D221D" w:rsidRDefault="007D221D" w:rsidP="00A071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i/>
                <w:sz w:val="20"/>
                <w:szCs w:val="20"/>
              </w:rPr>
              <w:t>90</w:t>
            </w:r>
          </w:p>
        </w:tc>
        <w:tc>
          <w:tcPr>
            <w:tcW w:w="642" w:type="dxa"/>
            <w:shd w:val="clear" w:color="auto" w:fill="auto"/>
            <w:vAlign w:val="center"/>
          </w:tcPr>
          <w:p w14:paraId="13F254D6" w14:textId="77777777" w:rsidR="007D221D" w:rsidRPr="007D221D" w:rsidRDefault="007D221D" w:rsidP="00A071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52AD5DD3" w14:textId="77777777" w:rsidR="007D221D" w:rsidRPr="007D221D" w:rsidRDefault="007D221D" w:rsidP="00A071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5FF542F3" w14:textId="77777777" w:rsidR="007D221D" w:rsidRPr="007D221D" w:rsidRDefault="007D221D" w:rsidP="00A071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5F165DF6" w14:textId="77777777" w:rsidR="007D221D" w:rsidRPr="007D221D" w:rsidRDefault="007D221D" w:rsidP="00A071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781F7F9B" w14:textId="77777777" w:rsidR="007D221D" w:rsidRPr="007D221D" w:rsidRDefault="007D221D" w:rsidP="00A071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i/>
                <w:sz w:val="20"/>
                <w:szCs w:val="20"/>
              </w:rPr>
              <w:t>32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B6F43F5" w14:textId="77777777" w:rsidR="007D221D" w:rsidRPr="007D221D" w:rsidRDefault="007D221D" w:rsidP="00A071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i/>
                <w:sz w:val="20"/>
                <w:szCs w:val="20"/>
              </w:rPr>
              <w:t>41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268F0883" w14:textId="77777777" w:rsidR="007D221D" w:rsidRPr="007D221D" w:rsidRDefault="007D221D" w:rsidP="00A071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i/>
                <w:sz w:val="20"/>
                <w:szCs w:val="20"/>
              </w:rPr>
              <w:t>46</w:t>
            </w:r>
          </w:p>
        </w:tc>
        <w:tc>
          <w:tcPr>
            <w:tcW w:w="615" w:type="dxa"/>
            <w:shd w:val="clear" w:color="auto" w:fill="auto"/>
            <w:vAlign w:val="center"/>
          </w:tcPr>
          <w:p w14:paraId="584662D4" w14:textId="77777777" w:rsidR="007D221D" w:rsidRPr="007D221D" w:rsidRDefault="007D221D" w:rsidP="00A071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i/>
                <w:sz w:val="20"/>
                <w:szCs w:val="20"/>
              </w:rPr>
              <w:t>58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1F4A45AB" w14:textId="77777777" w:rsidR="007D221D" w:rsidRPr="007D221D" w:rsidRDefault="007D221D" w:rsidP="00A071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i/>
                <w:sz w:val="20"/>
                <w:szCs w:val="20"/>
              </w:rPr>
              <w:t>78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7F5F851D" w14:textId="77777777" w:rsidR="007D221D" w:rsidRPr="007D221D" w:rsidRDefault="007D221D" w:rsidP="00A071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i/>
                <w:sz w:val="20"/>
                <w:szCs w:val="20"/>
              </w:rPr>
              <w:t>99</w:t>
            </w:r>
          </w:p>
        </w:tc>
      </w:tr>
      <w:tr w:rsidR="007D221D" w:rsidRPr="007D221D" w14:paraId="4660A841" w14:textId="77777777" w:rsidTr="00A0718A">
        <w:tc>
          <w:tcPr>
            <w:tcW w:w="1798" w:type="dxa"/>
            <w:shd w:val="clear" w:color="auto" w:fill="auto"/>
            <w:vAlign w:val="center"/>
          </w:tcPr>
          <w:p w14:paraId="4386028D" w14:textId="77777777" w:rsidR="007D221D" w:rsidRPr="007D221D" w:rsidRDefault="007D221D" w:rsidP="007D2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внутригородских районов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071CB298" w14:textId="77777777" w:rsidR="007D221D" w:rsidRPr="007D221D" w:rsidRDefault="007D221D" w:rsidP="00A0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72FC1CC0" w14:textId="77777777" w:rsidR="007D221D" w:rsidRPr="007D221D" w:rsidRDefault="007D221D" w:rsidP="00A0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4CE7E00B" w14:textId="77777777" w:rsidR="007D221D" w:rsidRPr="007D221D" w:rsidRDefault="007D221D" w:rsidP="00A0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2" w:type="dxa"/>
            <w:shd w:val="clear" w:color="auto" w:fill="auto"/>
            <w:vAlign w:val="center"/>
          </w:tcPr>
          <w:p w14:paraId="768AEE38" w14:textId="77777777" w:rsidR="007D221D" w:rsidRPr="007D221D" w:rsidRDefault="007D221D" w:rsidP="00A0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4AE1CD95" w14:textId="77777777" w:rsidR="007D221D" w:rsidRPr="007D221D" w:rsidRDefault="007D221D" w:rsidP="00A0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5398B50E" w14:textId="77777777" w:rsidR="007D221D" w:rsidRPr="007D221D" w:rsidRDefault="007D221D" w:rsidP="00A0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2466B174" w14:textId="77777777" w:rsidR="007D221D" w:rsidRPr="007D221D" w:rsidRDefault="007D221D" w:rsidP="00A0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12B2810A" w14:textId="77777777" w:rsidR="007D221D" w:rsidRPr="007D221D" w:rsidRDefault="007D221D" w:rsidP="00A0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50D2490" w14:textId="77777777" w:rsidR="007D221D" w:rsidRPr="007D221D" w:rsidRDefault="007D221D" w:rsidP="00A0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4440908A" w14:textId="77777777" w:rsidR="007D221D" w:rsidRPr="007D221D" w:rsidRDefault="007D221D" w:rsidP="00A0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5" w:type="dxa"/>
            <w:shd w:val="clear" w:color="auto" w:fill="auto"/>
            <w:vAlign w:val="center"/>
          </w:tcPr>
          <w:p w14:paraId="7BF5CB02" w14:textId="77777777" w:rsidR="007D221D" w:rsidRPr="007D221D" w:rsidRDefault="007D221D" w:rsidP="00A0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1F79F381" w14:textId="77777777" w:rsidR="007D221D" w:rsidRPr="007D221D" w:rsidRDefault="007D221D" w:rsidP="00A0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247F655F" w14:textId="77777777" w:rsidR="007D221D" w:rsidRPr="007D221D" w:rsidRDefault="007D221D" w:rsidP="00A0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D221D" w:rsidRPr="007D221D" w14:paraId="1DCABCBC" w14:textId="77777777" w:rsidTr="00A0718A">
        <w:tc>
          <w:tcPr>
            <w:tcW w:w="1798" w:type="dxa"/>
            <w:shd w:val="clear" w:color="auto" w:fill="auto"/>
            <w:vAlign w:val="center"/>
          </w:tcPr>
          <w:p w14:paraId="0523AF0B" w14:textId="77777777" w:rsidR="007D221D" w:rsidRPr="007D221D" w:rsidRDefault="007D221D" w:rsidP="007D2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внутригородских территорий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44FEDBEA" w14:textId="77777777" w:rsidR="007D221D" w:rsidRPr="007D221D" w:rsidRDefault="007D221D" w:rsidP="00A0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00476C37" w14:textId="77777777" w:rsidR="007D221D" w:rsidRPr="007D221D" w:rsidRDefault="007D221D" w:rsidP="00A0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4F0F230A" w14:textId="77777777" w:rsidR="007D221D" w:rsidRPr="007D221D" w:rsidRDefault="007D221D" w:rsidP="00A0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42" w:type="dxa"/>
            <w:shd w:val="clear" w:color="auto" w:fill="auto"/>
            <w:vAlign w:val="center"/>
          </w:tcPr>
          <w:p w14:paraId="12C02528" w14:textId="77777777" w:rsidR="007D221D" w:rsidRPr="007D221D" w:rsidRDefault="007D221D" w:rsidP="00A0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705E2E52" w14:textId="77777777" w:rsidR="007D221D" w:rsidRPr="007D221D" w:rsidRDefault="007D221D" w:rsidP="00A0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6823E1DE" w14:textId="77777777" w:rsidR="007D221D" w:rsidRPr="007D221D" w:rsidRDefault="007D221D" w:rsidP="00A0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439CF902" w14:textId="77777777" w:rsidR="007D221D" w:rsidRPr="007D221D" w:rsidRDefault="007D221D" w:rsidP="00A0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7809A920" w14:textId="77777777" w:rsidR="007D221D" w:rsidRPr="007D221D" w:rsidRDefault="007D221D" w:rsidP="00A0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5AA23F1" w14:textId="77777777" w:rsidR="007D221D" w:rsidRPr="007D221D" w:rsidRDefault="007D221D" w:rsidP="00A0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0B319D03" w14:textId="77777777" w:rsidR="007D221D" w:rsidRPr="007D221D" w:rsidRDefault="007D221D" w:rsidP="00A0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615" w:type="dxa"/>
            <w:shd w:val="clear" w:color="auto" w:fill="auto"/>
            <w:vAlign w:val="center"/>
          </w:tcPr>
          <w:p w14:paraId="09612202" w14:textId="77777777" w:rsidR="007D221D" w:rsidRPr="007D221D" w:rsidRDefault="007D221D" w:rsidP="00A0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6E6256C1" w14:textId="77777777" w:rsidR="007D221D" w:rsidRPr="007D221D" w:rsidRDefault="007D221D" w:rsidP="00A0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4DA71483" w14:textId="77777777" w:rsidR="007D221D" w:rsidRPr="007D221D" w:rsidRDefault="007D221D" w:rsidP="00A0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7D221D" w:rsidRPr="007D221D" w14:paraId="60842C2D" w14:textId="77777777" w:rsidTr="00DD2328">
        <w:tc>
          <w:tcPr>
            <w:tcW w:w="10280" w:type="dxa"/>
            <w:gridSpan w:val="1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7354B" w14:textId="273AF1DC" w:rsidR="007D221D" w:rsidRPr="007D221D" w:rsidRDefault="007D221D" w:rsidP="00C865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25E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В Петр</w:t>
            </w:r>
            <w:r w:rsidR="00C865ED">
              <w:rPr>
                <w:rFonts w:ascii="Times New Roman" w:hAnsi="Times New Roman" w:cs="Times New Roman"/>
                <w:sz w:val="20"/>
                <w:szCs w:val="20"/>
              </w:rPr>
              <w:t>оза</w:t>
            </w: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водске избранный глава муниципального образования на дату проведения мониторинга отсутствовал.</w:t>
            </w:r>
          </w:p>
        </w:tc>
      </w:tr>
    </w:tbl>
    <w:p w14:paraId="499FA173" w14:textId="77777777" w:rsidR="007D221D" w:rsidRPr="007D221D" w:rsidRDefault="007D221D" w:rsidP="007D2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019039" w14:textId="77777777" w:rsidR="007D221D" w:rsidRPr="007D221D" w:rsidRDefault="007D221D" w:rsidP="007D2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21D">
        <w:rPr>
          <w:rFonts w:ascii="Times New Roman" w:hAnsi="Times New Roman" w:cs="Times New Roman"/>
          <w:sz w:val="28"/>
          <w:szCs w:val="28"/>
        </w:rPr>
        <w:t>В муниципальных образованиях, главы которых исполняют обязанности председателей представительных органов (но не возглавляют местные администрации), главы местных администраций назначаются по конкурсу.</w:t>
      </w:r>
      <w:r w:rsidRPr="007D221D">
        <w:rPr>
          <w:rFonts w:ascii="Times New Roman" w:hAnsi="Times New Roman" w:cs="Times New Roman"/>
          <w:sz w:val="28"/>
          <w:szCs w:val="28"/>
        </w:rPr>
        <w:br/>
        <w:t xml:space="preserve">Из 4 246 назначенных глав администраций 3 056 мужчин и 1 190 женщин; </w:t>
      </w:r>
      <w:r w:rsidRPr="007D221D">
        <w:rPr>
          <w:rFonts w:ascii="Times New Roman" w:hAnsi="Times New Roman" w:cs="Times New Roman"/>
          <w:sz w:val="28"/>
          <w:szCs w:val="28"/>
        </w:rPr>
        <w:br/>
        <w:t xml:space="preserve">455 человек в возрасте до 35 лет, 1 969 – от 35 до 50 лет, 1 822 человека – старше </w:t>
      </w:r>
      <w:r w:rsidRPr="007D221D">
        <w:rPr>
          <w:rFonts w:ascii="Times New Roman" w:hAnsi="Times New Roman" w:cs="Times New Roman"/>
          <w:sz w:val="28"/>
          <w:szCs w:val="28"/>
        </w:rPr>
        <w:br/>
      </w:r>
      <w:r w:rsidRPr="007D221D">
        <w:rPr>
          <w:rFonts w:ascii="Times New Roman" w:hAnsi="Times New Roman" w:cs="Times New Roman"/>
          <w:sz w:val="28"/>
          <w:szCs w:val="28"/>
        </w:rPr>
        <w:lastRenderedPageBreak/>
        <w:t xml:space="preserve">50 лет. 3924 человека имеют высшее образование, из них 709 – высшее экономическое, 487 – высшее юридическое, 457 – по специальности «Государственное и муниципальное управление», 478 – два и более высших образования, 81 – ученую степень. </w:t>
      </w:r>
    </w:p>
    <w:p w14:paraId="1B5D4224" w14:textId="77777777" w:rsidR="00C865ED" w:rsidRPr="007D221D" w:rsidRDefault="00C865ED" w:rsidP="007D2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902"/>
        <w:gridCol w:w="643"/>
        <w:gridCol w:w="596"/>
        <w:gridCol w:w="640"/>
        <w:gridCol w:w="631"/>
        <w:gridCol w:w="620"/>
        <w:gridCol w:w="610"/>
        <w:gridCol w:w="630"/>
        <w:gridCol w:w="541"/>
        <w:gridCol w:w="580"/>
        <w:gridCol w:w="616"/>
        <w:gridCol w:w="786"/>
        <w:gridCol w:w="686"/>
        <w:gridCol w:w="31"/>
      </w:tblGrid>
      <w:tr w:rsidR="007D221D" w:rsidRPr="007D221D" w14:paraId="23708233" w14:textId="77777777" w:rsidTr="00DD2328">
        <w:tc>
          <w:tcPr>
            <w:tcW w:w="10307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</w:tcPr>
          <w:p w14:paraId="1D64146E" w14:textId="43504F2D" w:rsidR="007D221D" w:rsidRPr="007D221D" w:rsidRDefault="00A0718A" w:rsidP="00C86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Таблица 10</w:t>
            </w:r>
            <w:r w:rsidR="007D221D" w:rsidRPr="007D221D">
              <w:rPr>
                <w:rFonts w:ascii="Times New Roman" w:hAnsi="Times New Roman" w:cs="Times New Roman"/>
                <w:b/>
              </w:rPr>
              <w:t>. Главы местных администраций, назначенные по контракту,</w:t>
            </w:r>
            <w:r w:rsidR="007D221D" w:rsidRPr="007D221D">
              <w:rPr>
                <w:rFonts w:ascii="Times New Roman" w:hAnsi="Times New Roman" w:cs="Times New Roman"/>
                <w:b/>
              </w:rPr>
              <w:br/>
              <w:t xml:space="preserve"> по социально-демографическим характеристикам </w:t>
            </w:r>
            <w:r w:rsidR="007D221D" w:rsidRPr="007D221D">
              <w:rPr>
                <w:rFonts w:ascii="Times New Roman" w:hAnsi="Times New Roman" w:cs="Times New Roman"/>
                <w:b/>
              </w:rPr>
              <w:br/>
            </w:r>
            <w:r w:rsidR="007D221D" w:rsidRPr="007D221D">
              <w:rPr>
                <w:rFonts w:ascii="Times New Roman" w:hAnsi="Times New Roman" w:cs="Times New Roman"/>
                <w:i/>
              </w:rPr>
              <w:t>(в абсолютных числах и в процентах от общего числа)</w:t>
            </w:r>
          </w:p>
        </w:tc>
      </w:tr>
      <w:tr w:rsidR="007D221D" w:rsidRPr="007D221D" w14:paraId="52886BE4" w14:textId="77777777" w:rsidTr="00DD2328">
        <w:trPr>
          <w:gridAfter w:val="1"/>
          <w:wAfter w:w="31" w:type="dxa"/>
        </w:trPr>
        <w:tc>
          <w:tcPr>
            <w:tcW w:w="1795" w:type="dxa"/>
            <w:shd w:val="clear" w:color="auto" w:fill="auto"/>
            <w:vAlign w:val="center"/>
          </w:tcPr>
          <w:p w14:paraId="2E3FA7E2" w14:textId="52F88CE0" w:rsidR="007D221D" w:rsidRPr="007D221D" w:rsidRDefault="00442F31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="007D221D" w:rsidRPr="007D221D">
              <w:rPr>
                <w:rFonts w:ascii="Times New Roman" w:hAnsi="Times New Roman" w:cs="Times New Roman"/>
                <w:b/>
                <w:sz w:val="20"/>
                <w:szCs w:val="20"/>
              </w:rPr>
              <w:t>лавы местных администраций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5B185C45" w14:textId="77777777" w:rsidR="007D221D" w:rsidRPr="007D221D" w:rsidRDefault="007D221D" w:rsidP="007D221D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39" w:type="dxa"/>
            <w:gridSpan w:val="2"/>
            <w:shd w:val="clear" w:color="auto" w:fill="auto"/>
            <w:vAlign w:val="center"/>
          </w:tcPr>
          <w:p w14:paraId="5098B4BB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b/>
                <w:sz w:val="20"/>
                <w:szCs w:val="20"/>
              </w:rPr>
              <w:t>мужчины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0D5A58D5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b/>
                <w:sz w:val="20"/>
                <w:szCs w:val="20"/>
              </w:rPr>
              <w:t>женщины</w:t>
            </w:r>
          </w:p>
        </w:tc>
        <w:tc>
          <w:tcPr>
            <w:tcW w:w="1230" w:type="dxa"/>
            <w:gridSpan w:val="2"/>
            <w:shd w:val="clear" w:color="auto" w:fill="auto"/>
            <w:vAlign w:val="center"/>
          </w:tcPr>
          <w:p w14:paraId="5E0E9042" w14:textId="2EF50D7B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18 </w:t>
            </w:r>
            <w:r w:rsidR="00BA6026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7D22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35 лет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</w:tcPr>
          <w:p w14:paraId="6FC12C9C" w14:textId="117F9949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36 </w:t>
            </w:r>
            <w:r w:rsidR="00BA6026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7D22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50 лет</w:t>
            </w:r>
          </w:p>
        </w:tc>
        <w:tc>
          <w:tcPr>
            <w:tcW w:w="1196" w:type="dxa"/>
            <w:gridSpan w:val="2"/>
            <w:shd w:val="clear" w:color="auto" w:fill="auto"/>
            <w:vAlign w:val="center"/>
          </w:tcPr>
          <w:p w14:paraId="60D94771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старше </w:t>
            </w:r>
            <w:r w:rsidRPr="007D221D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50 лет</w:t>
            </w:r>
          </w:p>
        </w:tc>
        <w:tc>
          <w:tcPr>
            <w:tcW w:w="1472" w:type="dxa"/>
            <w:gridSpan w:val="2"/>
            <w:shd w:val="clear" w:color="auto" w:fill="auto"/>
            <w:vAlign w:val="center"/>
          </w:tcPr>
          <w:p w14:paraId="0A96B41D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b/>
                <w:sz w:val="20"/>
                <w:szCs w:val="20"/>
              </w:rPr>
              <w:t>с высшим образованием</w:t>
            </w:r>
          </w:p>
        </w:tc>
      </w:tr>
      <w:tr w:rsidR="007D221D" w:rsidRPr="007D221D" w14:paraId="459A234C" w14:textId="77777777" w:rsidTr="00DD2328">
        <w:trPr>
          <w:gridAfter w:val="1"/>
          <w:wAfter w:w="31" w:type="dxa"/>
        </w:trPr>
        <w:tc>
          <w:tcPr>
            <w:tcW w:w="1795" w:type="dxa"/>
            <w:shd w:val="clear" w:color="auto" w:fill="auto"/>
          </w:tcPr>
          <w:p w14:paraId="569FDBE0" w14:textId="77777777" w:rsidR="007D221D" w:rsidRPr="007D221D" w:rsidRDefault="007D221D" w:rsidP="007D2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районов 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4DC2F63E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4B6D8882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785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441AB0DA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4EFF7BED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3A42200B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15D423E2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10" w:type="dxa"/>
            <w:shd w:val="clear" w:color="auto" w:fill="auto"/>
            <w:vAlign w:val="center"/>
          </w:tcPr>
          <w:p w14:paraId="06715F6F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66DFFE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3ABF5BA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26FED456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436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1924B326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2FF96C5B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0EBEB7B4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D221D" w:rsidRPr="007D221D" w14:paraId="4092C89A" w14:textId="77777777" w:rsidTr="00DD2328">
        <w:trPr>
          <w:gridAfter w:val="1"/>
          <w:wAfter w:w="31" w:type="dxa"/>
        </w:trPr>
        <w:tc>
          <w:tcPr>
            <w:tcW w:w="1795" w:type="dxa"/>
            <w:shd w:val="clear" w:color="auto" w:fill="auto"/>
          </w:tcPr>
          <w:p w14:paraId="4548E936" w14:textId="77777777" w:rsidR="007D221D" w:rsidRPr="007D221D" w:rsidRDefault="007D221D" w:rsidP="007D2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городских поселений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192784DA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561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1C205692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455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1FA5DB6F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38DFF43C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02A98382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3C26C04F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10" w:type="dxa"/>
            <w:shd w:val="clear" w:color="auto" w:fill="auto"/>
            <w:vAlign w:val="center"/>
          </w:tcPr>
          <w:p w14:paraId="35AC6561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1B9FA14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6BBA1D0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273B8C85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328A89A2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07CED1FD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556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245A8AFD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7D221D" w:rsidRPr="007D221D" w14:paraId="61DA0798" w14:textId="77777777" w:rsidTr="00DD2328">
        <w:trPr>
          <w:gridAfter w:val="1"/>
          <w:wAfter w:w="31" w:type="dxa"/>
        </w:trPr>
        <w:tc>
          <w:tcPr>
            <w:tcW w:w="1795" w:type="dxa"/>
            <w:shd w:val="clear" w:color="auto" w:fill="auto"/>
          </w:tcPr>
          <w:p w14:paraId="5A269ABA" w14:textId="77777777" w:rsidR="007D221D" w:rsidRPr="007D221D" w:rsidRDefault="007D221D" w:rsidP="007D2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сельских поселений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160AC929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2401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36D3D97A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1485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784ADDE8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6B2FFD26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916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2B0F7BFD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0C146305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610" w:type="dxa"/>
            <w:shd w:val="clear" w:color="auto" w:fill="auto"/>
            <w:vAlign w:val="center"/>
          </w:tcPr>
          <w:p w14:paraId="05275C96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2178895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1129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DFAEC4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7F4091F5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6B2C4E7A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1DCB7C82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2085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22744724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7D221D" w:rsidRPr="007D221D" w14:paraId="16AEE920" w14:textId="77777777" w:rsidTr="00DD2328">
        <w:trPr>
          <w:gridAfter w:val="1"/>
          <w:wAfter w:w="31" w:type="dxa"/>
        </w:trPr>
        <w:tc>
          <w:tcPr>
            <w:tcW w:w="1795" w:type="dxa"/>
            <w:shd w:val="clear" w:color="auto" w:fill="auto"/>
          </w:tcPr>
          <w:p w14:paraId="0462320E" w14:textId="77777777" w:rsidR="007D221D" w:rsidRPr="007D221D" w:rsidRDefault="007D221D" w:rsidP="007D2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городских округов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462702C6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61A24EE7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2AB9E01E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37D79D77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65C0AB68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2B7C9212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10" w:type="dxa"/>
            <w:shd w:val="clear" w:color="auto" w:fill="auto"/>
            <w:vAlign w:val="center"/>
          </w:tcPr>
          <w:p w14:paraId="64FC757C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433F1AF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CBA609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7AAD6A7A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69DAC7E6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0933ACE2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1E7C03EA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D221D" w:rsidRPr="007D221D" w14:paraId="7722A228" w14:textId="77777777" w:rsidTr="00DD2328">
        <w:trPr>
          <w:gridAfter w:val="1"/>
          <w:wAfter w:w="31" w:type="dxa"/>
        </w:trPr>
        <w:tc>
          <w:tcPr>
            <w:tcW w:w="1795" w:type="dxa"/>
            <w:shd w:val="clear" w:color="auto" w:fill="auto"/>
          </w:tcPr>
          <w:p w14:paraId="4F321E2E" w14:textId="77777777" w:rsidR="007D221D" w:rsidRPr="007D221D" w:rsidRDefault="007D221D" w:rsidP="007D221D">
            <w:pPr>
              <w:spacing w:after="0" w:line="240" w:lineRule="auto"/>
              <w:ind w:left="14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</w:t>
            </w:r>
            <w:proofErr w:type="spellStart"/>
            <w:r w:rsidRPr="007D221D">
              <w:rPr>
                <w:rFonts w:ascii="Times New Roman" w:hAnsi="Times New Roman" w:cs="Times New Roman"/>
                <w:i/>
                <w:sz w:val="20"/>
                <w:szCs w:val="20"/>
              </w:rPr>
              <w:t>т.ч</w:t>
            </w:r>
            <w:proofErr w:type="spellEnd"/>
            <w:r w:rsidRPr="007D221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7D221D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администра-тивных</w:t>
            </w:r>
            <w:proofErr w:type="spellEnd"/>
            <w:proofErr w:type="gramEnd"/>
            <w:r w:rsidRPr="007D221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центров субъектов Российской Федерации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50BCB555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i/>
                <w:sz w:val="20"/>
                <w:szCs w:val="20"/>
              </w:rPr>
              <w:t>44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728569EC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i/>
                <w:sz w:val="20"/>
                <w:szCs w:val="20"/>
              </w:rPr>
              <w:t>44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033D8018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i/>
                <w:sz w:val="20"/>
                <w:szCs w:val="20"/>
              </w:rPr>
              <w:t>100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6967C7D9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4D6AB357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116EE37B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610" w:type="dxa"/>
            <w:shd w:val="clear" w:color="auto" w:fill="auto"/>
            <w:vAlign w:val="center"/>
          </w:tcPr>
          <w:p w14:paraId="6619951C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E7A528C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BDBCF8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i/>
                <w:sz w:val="20"/>
                <w:szCs w:val="20"/>
              </w:rPr>
              <w:t>45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4B075687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i/>
                <w:sz w:val="20"/>
                <w:szCs w:val="20"/>
              </w:rPr>
              <w:t>24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738F4A1D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i/>
                <w:sz w:val="20"/>
                <w:szCs w:val="20"/>
              </w:rPr>
              <w:t>56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5B1B28E7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i/>
                <w:sz w:val="20"/>
                <w:szCs w:val="20"/>
              </w:rPr>
              <w:t>44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3BFD1530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i/>
                <w:sz w:val="20"/>
                <w:szCs w:val="20"/>
              </w:rPr>
              <w:t>100</w:t>
            </w:r>
          </w:p>
        </w:tc>
      </w:tr>
      <w:tr w:rsidR="007D221D" w:rsidRPr="007D221D" w14:paraId="190C80E9" w14:textId="77777777" w:rsidTr="00DD2328">
        <w:trPr>
          <w:gridAfter w:val="1"/>
          <w:wAfter w:w="31" w:type="dxa"/>
        </w:trPr>
        <w:tc>
          <w:tcPr>
            <w:tcW w:w="1795" w:type="dxa"/>
            <w:shd w:val="clear" w:color="auto" w:fill="auto"/>
          </w:tcPr>
          <w:p w14:paraId="06B3E2ED" w14:textId="77777777" w:rsidR="007D221D" w:rsidRPr="007D221D" w:rsidRDefault="007D221D" w:rsidP="007D2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внутригородских районов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3E156475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55BBA57C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1AC85CBE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139A9E92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2DC20DB3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08944A85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0" w:type="dxa"/>
            <w:shd w:val="clear" w:color="auto" w:fill="auto"/>
            <w:vAlign w:val="center"/>
          </w:tcPr>
          <w:p w14:paraId="3BFB9686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DCA7416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AD44EEE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5DE4B941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2AA3E6AE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6CD5628C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51327DAF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D221D" w:rsidRPr="007D221D" w14:paraId="40923F8F" w14:textId="77777777" w:rsidTr="00DD2328">
        <w:trPr>
          <w:gridAfter w:val="1"/>
          <w:wAfter w:w="31" w:type="dxa"/>
        </w:trPr>
        <w:tc>
          <w:tcPr>
            <w:tcW w:w="1795" w:type="dxa"/>
            <w:shd w:val="clear" w:color="auto" w:fill="auto"/>
          </w:tcPr>
          <w:p w14:paraId="0FBA386C" w14:textId="27560D46" w:rsidR="007D221D" w:rsidRPr="007D221D" w:rsidRDefault="007D221D" w:rsidP="007D2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внутригородских территорий городо</w:t>
            </w:r>
            <w:r w:rsidR="00C865E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значения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76134F8A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5DDF45D6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59870160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2B4CA987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371057DE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09079F7E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10" w:type="dxa"/>
            <w:shd w:val="clear" w:color="auto" w:fill="auto"/>
            <w:vAlign w:val="center"/>
          </w:tcPr>
          <w:p w14:paraId="047E4EF6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CA7F0F4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1D3CCAE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45601BC8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1316A911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6760A9BF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025CE38D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459D38A7" w14:textId="77777777" w:rsidR="007D221D" w:rsidRPr="007D221D" w:rsidRDefault="007D221D" w:rsidP="007D2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3B933822" w14:textId="3736A63A" w:rsidR="007D221D" w:rsidRPr="007D221D" w:rsidRDefault="007D221D" w:rsidP="007D22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D221D">
        <w:rPr>
          <w:rFonts w:ascii="Times New Roman" w:hAnsi="Times New Roman" w:cs="Times New Roman"/>
          <w:sz w:val="28"/>
          <w:szCs w:val="28"/>
        </w:rPr>
        <w:t xml:space="preserve">В то же время в 171 </w:t>
      </w:r>
      <w:proofErr w:type="gramStart"/>
      <w:r w:rsidRPr="007D221D">
        <w:rPr>
          <w:rFonts w:ascii="Times New Roman" w:hAnsi="Times New Roman" w:cs="Times New Roman"/>
          <w:sz w:val="28"/>
          <w:szCs w:val="28"/>
        </w:rPr>
        <w:t>городском</w:t>
      </w:r>
      <w:proofErr w:type="gramEnd"/>
      <w:r w:rsidRPr="007D221D">
        <w:rPr>
          <w:rFonts w:ascii="Times New Roman" w:hAnsi="Times New Roman" w:cs="Times New Roman"/>
          <w:sz w:val="28"/>
          <w:szCs w:val="28"/>
        </w:rPr>
        <w:t xml:space="preserve"> и 58 сельск</w:t>
      </w:r>
      <w:r w:rsidR="00BA6026">
        <w:rPr>
          <w:rFonts w:ascii="Times New Roman" w:hAnsi="Times New Roman" w:cs="Times New Roman"/>
          <w:sz w:val="28"/>
          <w:szCs w:val="28"/>
        </w:rPr>
        <w:t>их</w:t>
      </w:r>
      <w:r w:rsidRPr="007D221D">
        <w:rPr>
          <w:rFonts w:ascii="Times New Roman" w:hAnsi="Times New Roman" w:cs="Times New Roman"/>
          <w:sz w:val="28"/>
          <w:szCs w:val="28"/>
        </w:rPr>
        <w:t xml:space="preserve"> поселениях, являющихся административными центрами муниципальных районов, местные администрации поселений не формируются, главы администраций не назначаются, а администрации муниципальных районов одновременно исполняют функции администраций поселений. </w:t>
      </w:r>
    </w:p>
    <w:p w14:paraId="19DD458C" w14:textId="7C5FE2BB" w:rsidR="007D221D" w:rsidRPr="007D221D" w:rsidRDefault="007D221D" w:rsidP="007D2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1D">
        <w:rPr>
          <w:rFonts w:ascii="Times New Roman" w:hAnsi="Times New Roman" w:cs="Times New Roman"/>
          <w:sz w:val="28"/>
          <w:szCs w:val="28"/>
        </w:rPr>
        <w:t>В 2015 году отмечено 375 случаев досрочного прекращения полномочий представительных органов муниципальных образований, из которых 302 связаны</w:t>
      </w:r>
      <w:r w:rsidRPr="007D221D">
        <w:rPr>
          <w:rFonts w:ascii="Times New Roman" w:hAnsi="Times New Roman" w:cs="Times New Roman"/>
          <w:sz w:val="28"/>
          <w:szCs w:val="28"/>
        </w:rPr>
        <w:br/>
        <w:t xml:space="preserve">с преобразованиями муниципальных образований, 53 – </w:t>
      </w:r>
      <w:r w:rsidR="00BA6026">
        <w:rPr>
          <w:rFonts w:ascii="Times New Roman" w:hAnsi="Times New Roman" w:cs="Times New Roman"/>
          <w:sz w:val="28"/>
          <w:szCs w:val="28"/>
        </w:rPr>
        <w:t xml:space="preserve">с </w:t>
      </w:r>
      <w:r w:rsidRPr="007D221D">
        <w:rPr>
          <w:rFonts w:ascii="Times New Roman" w:hAnsi="Times New Roman" w:cs="Times New Roman"/>
          <w:sz w:val="28"/>
          <w:szCs w:val="28"/>
        </w:rPr>
        <w:t>самороспуск</w:t>
      </w:r>
      <w:r w:rsidR="00BA6026">
        <w:rPr>
          <w:rFonts w:ascii="Times New Roman" w:hAnsi="Times New Roman" w:cs="Times New Roman"/>
          <w:sz w:val="28"/>
          <w:szCs w:val="28"/>
        </w:rPr>
        <w:t>ом</w:t>
      </w:r>
      <w:r w:rsidRPr="007D221D">
        <w:rPr>
          <w:rFonts w:ascii="Times New Roman" w:hAnsi="Times New Roman" w:cs="Times New Roman"/>
          <w:sz w:val="28"/>
          <w:szCs w:val="28"/>
        </w:rPr>
        <w:t xml:space="preserve">, </w:t>
      </w:r>
      <w:r w:rsidR="00BA602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D221D">
        <w:rPr>
          <w:rFonts w:ascii="Times New Roman" w:hAnsi="Times New Roman" w:cs="Times New Roman"/>
          <w:sz w:val="28"/>
          <w:szCs w:val="28"/>
        </w:rPr>
        <w:t xml:space="preserve">17 – </w:t>
      </w:r>
      <w:r w:rsidR="00BA6026">
        <w:rPr>
          <w:rFonts w:ascii="Times New Roman" w:hAnsi="Times New Roman" w:cs="Times New Roman"/>
          <w:sz w:val="28"/>
          <w:szCs w:val="28"/>
        </w:rPr>
        <w:t>с судебными решениями о неправомочности составов</w:t>
      </w:r>
      <w:r w:rsidRPr="007D221D">
        <w:rPr>
          <w:rFonts w:ascii="Times New Roman" w:hAnsi="Times New Roman" w:cs="Times New Roman"/>
          <w:sz w:val="28"/>
          <w:szCs w:val="28"/>
        </w:rPr>
        <w:t xml:space="preserve">, 3 – </w:t>
      </w:r>
      <w:r w:rsidR="00BA6026">
        <w:rPr>
          <w:rFonts w:ascii="Times New Roman" w:hAnsi="Times New Roman" w:cs="Times New Roman"/>
          <w:sz w:val="28"/>
          <w:szCs w:val="28"/>
        </w:rPr>
        <w:t xml:space="preserve">с </w:t>
      </w:r>
      <w:r w:rsidRPr="007D221D">
        <w:rPr>
          <w:rFonts w:ascii="Times New Roman" w:hAnsi="Times New Roman" w:cs="Times New Roman"/>
          <w:sz w:val="28"/>
          <w:szCs w:val="28"/>
        </w:rPr>
        <w:t>роспуск</w:t>
      </w:r>
      <w:r w:rsidR="00BA6026">
        <w:rPr>
          <w:rFonts w:ascii="Times New Roman" w:hAnsi="Times New Roman" w:cs="Times New Roman"/>
          <w:sz w:val="28"/>
          <w:szCs w:val="28"/>
        </w:rPr>
        <w:t>ом</w:t>
      </w:r>
      <w:r w:rsidRPr="007D221D">
        <w:rPr>
          <w:rFonts w:ascii="Times New Roman" w:hAnsi="Times New Roman" w:cs="Times New Roman"/>
          <w:sz w:val="28"/>
          <w:szCs w:val="28"/>
        </w:rPr>
        <w:t xml:space="preserve"> </w:t>
      </w:r>
      <w:r w:rsidR="00BA6026">
        <w:rPr>
          <w:rFonts w:ascii="Times New Roman" w:hAnsi="Times New Roman" w:cs="Times New Roman"/>
          <w:sz w:val="28"/>
          <w:szCs w:val="28"/>
        </w:rPr>
        <w:t xml:space="preserve">                        в соответствии с закона</w:t>
      </w:r>
      <w:r w:rsidRPr="007D221D">
        <w:rPr>
          <w:rFonts w:ascii="Times New Roman" w:hAnsi="Times New Roman" w:cs="Times New Roman"/>
          <w:sz w:val="28"/>
          <w:szCs w:val="28"/>
        </w:rPr>
        <w:t>м</w:t>
      </w:r>
      <w:r w:rsidR="00BA6026">
        <w:rPr>
          <w:rFonts w:ascii="Times New Roman" w:hAnsi="Times New Roman" w:cs="Times New Roman"/>
          <w:sz w:val="28"/>
          <w:szCs w:val="28"/>
        </w:rPr>
        <w:t>и субъектов</w:t>
      </w:r>
      <w:r w:rsidRPr="007D221D">
        <w:rPr>
          <w:rFonts w:ascii="Times New Roman" w:hAnsi="Times New Roman" w:cs="Times New Roman"/>
          <w:sz w:val="28"/>
          <w:szCs w:val="28"/>
        </w:rPr>
        <w:t xml:space="preserve"> Российской Федерации. </w:t>
      </w:r>
    </w:p>
    <w:p w14:paraId="58C1D37D" w14:textId="56C16D9B" w:rsidR="007D221D" w:rsidRPr="007D221D" w:rsidRDefault="007D221D" w:rsidP="00442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221D">
        <w:rPr>
          <w:rFonts w:ascii="Times New Roman" w:hAnsi="Times New Roman" w:cs="Times New Roman"/>
          <w:sz w:val="28"/>
          <w:szCs w:val="28"/>
        </w:rPr>
        <w:t xml:space="preserve">Досрочно прекращены полномочия 1 420 глав муниципальных образований </w:t>
      </w:r>
      <w:r w:rsidRPr="007D221D">
        <w:rPr>
          <w:rFonts w:ascii="Times New Roman" w:hAnsi="Times New Roman" w:cs="Times New Roman"/>
          <w:sz w:val="28"/>
          <w:szCs w:val="28"/>
        </w:rPr>
        <w:br/>
        <w:t xml:space="preserve">(1 030 случаев добровольной отставки, 306 – прекращения полномочий в связи </w:t>
      </w:r>
      <w:r w:rsidRPr="007D221D">
        <w:rPr>
          <w:rFonts w:ascii="Times New Roman" w:hAnsi="Times New Roman" w:cs="Times New Roman"/>
          <w:sz w:val="28"/>
          <w:szCs w:val="28"/>
        </w:rPr>
        <w:br/>
        <w:t xml:space="preserve">с преобразованием муниципального образования, 48 – в связи со смертью, </w:t>
      </w:r>
      <w:r w:rsidR="00442F3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D221D">
        <w:rPr>
          <w:rFonts w:ascii="Times New Roman" w:hAnsi="Times New Roman" w:cs="Times New Roman"/>
          <w:sz w:val="28"/>
          <w:szCs w:val="28"/>
        </w:rPr>
        <w:t xml:space="preserve">18 – </w:t>
      </w:r>
      <w:r w:rsidR="00BA6026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Pr="007D221D">
        <w:rPr>
          <w:rFonts w:ascii="Times New Roman" w:hAnsi="Times New Roman" w:cs="Times New Roman"/>
          <w:sz w:val="28"/>
          <w:szCs w:val="28"/>
        </w:rPr>
        <w:t>удаление</w:t>
      </w:r>
      <w:r w:rsidR="00BA6026">
        <w:rPr>
          <w:rFonts w:ascii="Times New Roman" w:hAnsi="Times New Roman" w:cs="Times New Roman"/>
          <w:sz w:val="28"/>
          <w:szCs w:val="28"/>
        </w:rPr>
        <w:t>м</w:t>
      </w:r>
      <w:r w:rsidRPr="007D221D">
        <w:rPr>
          <w:rFonts w:ascii="Times New Roman" w:hAnsi="Times New Roman" w:cs="Times New Roman"/>
          <w:sz w:val="28"/>
          <w:szCs w:val="28"/>
        </w:rPr>
        <w:t xml:space="preserve"> в отставку (в том числе 2 случая в административных центрах субъектов Российской Федерации – городах Великом Новгороде </w:t>
      </w:r>
      <w:r w:rsidR="00BA602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D221D">
        <w:rPr>
          <w:rFonts w:ascii="Times New Roman" w:hAnsi="Times New Roman" w:cs="Times New Roman"/>
          <w:sz w:val="28"/>
          <w:szCs w:val="28"/>
        </w:rPr>
        <w:t xml:space="preserve">и Петрозаводске), 13 – в связи со вступлением в силу обвинительного приговора, </w:t>
      </w:r>
      <w:r w:rsidR="00BA602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D221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D221D">
        <w:rPr>
          <w:rFonts w:ascii="Times New Roman" w:hAnsi="Times New Roman" w:cs="Times New Roman"/>
          <w:sz w:val="28"/>
          <w:szCs w:val="28"/>
        </w:rPr>
        <w:t xml:space="preserve"> – отрешение от должности,</w:t>
      </w:r>
      <w:r w:rsidR="00442F31">
        <w:rPr>
          <w:rFonts w:ascii="Times New Roman" w:hAnsi="Times New Roman" w:cs="Times New Roman"/>
          <w:sz w:val="28"/>
          <w:szCs w:val="28"/>
        </w:rPr>
        <w:t xml:space="preserve"> </w:t>
      </w:r>
      <w:r w:rsidRPr="007D221D">
        <w:rPr>
          <w:rFonts w:ascii="Times New Roman" w:hAnsi="Times New Roman" w:cs="Times New Roman"/>
          <w:sz w:val="28"/>
          <w:szCs w:val="28"/>
        </w:rPr>
        <w:t xml:space="preserve">4 – по иным основаниям (например, в связи </w:t>
      </w:r>
      <w:r w:rsidR="00BA602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D221D">
        <w:rPr>
          <w:rFonts w:ascii="Times New Roman" w:hAnsi="Times New Roman" w:cs="Times New Roman"/>
          <w:sz w:val="28"/>
          <w:szCs w:val="28"/>
        </w:rPr>
        <w:t xml:space="preserve">с неправомочностью депутатов представительного органа, из состава которых был избран глава). В 3 из 18 случаев решения об удалении в отставку были </w:t>
      </w:r>
      <w:r w:rsidRPr="007D221D">
        <w:rPr>
          <w:rFonts w:ascii="Times New Roman" w:hAnsi="Times New Roman" w:cs="Times New Roman"/>
          <w:sz w:val="28"/>
          <w:szCs w:val="28"/>
        </w:rPr>
        <w:lastRenderedPageBreak/>
        <w:t xml:space="preserve">пересмотрены в судебном порядке, главы муниципальных образований (в </w:t>
      </w:r>
      <w:proofErr w:type="spellStart"/>
      <w:r w:rsidRPr="007D221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D221D">
        <w:rPr>
          <w:rFonts w:ascii="Times New Roman" w:hAnsi="Times New Roman" w:cs="Times New Roman"/>
          <w:sz w:val="28"/>
          <w:szCs w:val="28"/>
        </w:rPr>
        <w:t xml:space="preserve">. глава Великого Новгорода Ю.И. </w:t>
      </w:r>
      <w:proofErr w:type="spellStart"/>
      <w:r w:rsidRPr="007D221D">
        <w:rPr>
          <w:rFonts w:ascii="Times New Roman" w:hAnsi="Times New Roman" w:cs="Times New Roman"/>
          <w:sz w:val="28"/>
          <w:szCs w:val="28"/>
        </w:rPr>
        <w:t>Бобрышев</w:t>
      </w:r>
      <w:proofErr w:type="spellEnd"/>
      <w:r w:rsidRPr="007D221D">
        <w:rPr>
          <w:rFonts w:ascii="Times New Roman" w:hAnsi="Times New Roman" w:cs="Times New Roman"/>
          <w:sz w:val="28"/>
          <w:szCs w:val="28"/>
        </w:rPr>
        <w:t xml:space="preserve">) восстановлены в должности. В 442 случаях были досрочно прекращены полномочия глав местных администраций, назначенных по контракту, включая 6 случаев расторжения контракта в судебном порядке </w:t>
      </w:r>
      <w:r w:rsidR="00BA602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D221D">
        <w:rPr>
          <w:rFonts w:ascii="Times New Roman" w:hAnsi="Times New Roman" w:cs="Times New Roman"/>
          <w:sz w:val="28"/>
          <w:szCs w:val="28"/>
        </w:rPr>
        <w:t>и 1 случай отрешения от должности (в г. Йошкар-Оле); главы 2 местных администраций за этот же период были восстановлены в должности в судебном порядке.</w:t>
      </w:r>
    </w:p>
    <w:p w14:paraId="1EDB5521" w14:textId="77777777" w:rsidR="007D221D" w:rsidRPr="007D221D" w:rsidRDefault="007D221D" w:rsidP="007D2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1D">
        <w:rPr>
          <w:rFonts w:ascii="Times New Roman" w:hAnsi="Times New Roman" w:cs="Times New Roman"/>
          <w:sz w:val="28"/>
          <w:szCs w:val="28"/>
        </w:rPr>
        <w:t xml:space="preserve">Также заслуживает внимания факт досрочного прекращения полномочий </w:t>
      </w:r>
      <w:r w:rsidRPr="007D221D">
        <w:rPr>
          <w:rFonts w:ascii="Times New Roman" w:hAnsi="Times New Roman" w:cs="Times New Roman"/>
          <w:sz w:val="28"/>
          <w:szCs w:val="28"/>
        </w:rPr>
        <w:br/>
        <w:t>211 глав сельских поселений в Чувашской Республике, совпавший по времени</w:t>
      </w:r>
      <w:r w:rsidRPr="007D221D">
        <w:rPr>
          <w:rFonts w:ascii="Times New Roman" w:hAnsi="Times New Roman" w:cs="Times New Roman"/>
          <w:sz w:val="28"/>
          <w:szCs w:val="28"/>
        </w:rPr>
        <w:br/>
        <w:t xml:space="preserve">с принятием закона, изменяющего порядок избрания глав муниципальных образований. </w:t>
      </w:r>
    </w:p>
    <w:p w14:paraId="5F5D89FC" w14:textId="77777777" w:rsidR="007D221D" w:rsidRPr="007D221D" w:rsidRDefault="007D221D" w:rsidP="007D2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3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09"/>
        <w:gridCol w:w="2527"/>
        <w:gridCol w:w="2552"/>
        <w:gridCol w:w="3255"/>
      </w:tblGrid>
      <w:tr w:rsidR="007D221D" w:rsidRPr="007D221D" w14:paraId="47258D74" w14:textId="77777777" w:rsidTr="00DD2328">
        <w:trPr>
          <w:trHeight w:val="323"/>
        </w:trPr>
        <w:tc>
          <w:tcPr>
            <w:tcW w:w="10343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836ED3" w14:textId="7198C5C9" w:rsidR="007D221D" w:rsidRPr="007D221D" w:rsidRDefault="00A0718A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Таблица 11</w:t>
            </w:r>
            <w:r w:rsidR="007D221D" w:rsidRPr="007D221D">
              <w:rPr>
                <w:rFonts w:ascii="Times New Roman" w:hAnsi="Times New Roman" w:cs="Times New Roman"/>
                <w:b/>
              </w:rPr>
              <w:t xml:space="preserve">. Количество случаев досрочного прекращения полномочий </w:t>
            </w:r>
          </w:p>
          <w:p w14:paraId="273F6C2C" w14:textId="77777777" w:rsidR="007D221D" w:rsidRPr="007D221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221D">
              <w:rPr>
                <w:rFonts w:ascii="Times New Roman" w:hAnsi="Times New Roman" w:cs="Times New Roman"/>
                <w:b/>
              </w:rPr>
              <w:t>органов и должностных лиц местного самоуправления в 2015 году</w:t>
            </w:r>
          </w:p>
        </w:tc>
      </w:tr>
      <w:tr w:rsidR="007D221D" w:rsidRPr="007D221D" w14:paraId="5AB7BE02" w14:textId="77777777" w:rsidTr="00DD2328"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08132" w14:textId="6F91C85A" w:rsidR="007D221D" w:rsidRPr="007D221D" w:rsidRDefault="00442F31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="007D221D" w:rsidRPr="007D221D">
              <w:rPr>
                <w:rFonts w:ascii="Times New Roman" w:hAnsi="Times New Roman" w:cs="Times New Roman"/>
                <w:b/>
                <w:sz w:val="20"/>
                <w:szCs w:val="20"/>
              </w:rPr>
              <w:t>осрочное прекращение полномочий органов местного самоуправления*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91DC7" w14:textId="77777777" w:rsidR="007D221D" w:rsidRPr="007D221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представительных органов муниципальных образований</w:t>
            </w:r>
          </w:p>
          <w:p w14:paraId="41D82120" w14:textId="77777777" w:rsidR="007D221D" w:rsidRPr="007D221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(роспуск, самороспуск, неправомочность состава)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BAD8E" w14:textId="77777777" w:rsidR="007D221D" w:rsidRPr="007D221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b/>
                <w:sz w:val="20"/>
                <w:szCs w:val="20"/>
              </w:rPr>
              <w:t>глав муниципальных образований</w:t>
            </w:r>
          </w:p>
          <w:p w14:paraId="72BDEDC2" w14:textId="77777777" w:rsidR="007D221D" w:rsidRPr="007D221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(отзыв, удаление, отрешение от должности, обвинительный приговор)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72F1F" w14:textId="12D34194" w:rsidR="007D221D" w:rsidRPr="007D221D" w:rsidRDefault="00BA6026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="007D221D" w:rsidRPr="007D22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лав местных администраций             </w:t>
            </w:r>
            <w:r w:rsidR="007D221D" w:rsidRPr="007D221D">
              <w:rPr>
                <w:rFonts w:ascii="Times New Roman" w:hAnsi="Times New Roman" w:cs="Times New Roman"/>
                <w:sz w:val="20"/>
                <w:szCs w:val="20"/>
              </w:rPr>
              <w:t>(досрочное расторжение контракта по суду, отрешение от должности, обвинительный приговор)</w:t>
            </w:r>
          </w:p>
        </w:tc>
      </w:tr>
      <w:tr w:rsidR="007D221D" w:rsidRPr="007D221D" w14:paraId="50FB4D9E" w14:textId="77777777" w:rsidTr="00DD2328">
        <w:tc>
          <w:tcPr>
            <w:tcW w:w="2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13568" w14:textId="77777777" w:rsidR="007D221D" w:rsidRPr="007D221D" w:rsidRDefault="007D221D" w:rsidP="007D22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муниципальных районов</w:t>
            </w:r>
          </w:p>
        </w:tc>
        <w:tc>
          <w:tcPr>
            <w:tcW w:w="2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AB917" w14:textId="77777777" w:rsidR="007D221D" w:rsidRPr="007D221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B66D2" w14:textId="77777777" w:rsidR="007D221D" w:rsidRPr="007D221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45A5B" w14:textId="77777777" w:rsidR="007D221D" w:rsidRPr="007D221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D221D" w:rsidRPr="007D221D" w14:paraId="0D1626D1" w14:textId="77777777" w:rsidTr="00DD2328"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D8A47" w14:textId="77777777" w:rsidR="007D221D" w:rsidRPr="007D221D" w:rsidRDefault="007D221D" w:rsidP="007D22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 xml:space="preserve">городских поселений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EA480" w14:textId="77777777" w:rsidR="007D221D" w:rsidRPr="007D221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9B31E" w14:textId="77777777" w:rsidR="007D221D" w:rsidRPr="007D221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96009" w14:textId="77777777" w:rsidR="007D221D" w:rsidRPr="007D221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221D" w:rsidRPr="007D221D" w14:paraId="2AEAFDC9" w14:textId="77777777" w:rsidTr="00DD2328"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BE8D5" w14:textId="77777777" w:rsidR="007D221D" w:rsidRPr="007D221D" w:rsidRDefault="007D221D" w:rsidP="007D22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сельских поселений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0031B" w14:textId="77777777" w:rsidR="007D221D" w:rsidRPr="007D221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3E079" w14:textId="77777777" w:rsidR="007D221D" w:rsidRPr="007D221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76E9B" w14:textId="77777777" w:rsidR="007D221D" w:rsidRPr="007D221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D221D" w:rsidRPr="007D221D" w14:paraId="165322A0" w14:textId="77777777" w:rsidTr="00DD2328"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6DAD1" w14:textId="2304FA9A" w:rsidR="007D221D" w:rsidRPr="007D221D" w:rsidRDefault="007D221D" w:rsidP="00442F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городских округов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552C0" w14:textId="77777777" w:rsidR="007D221D" w:rsidRPr="007D221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46CE3" w14:textId="77777777" w:rsidR="007D221D" w:rsidRPr="007D221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4**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211D6" w14:textId="77777777" w:rsidR="007D221D" w:rsidRPr="007D221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D221D" w:rsidRPr="007D221D" w14:paraId="7E242868" w14:textId="77777777" w:rsidTr="00DD2328"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40C79" w14:textId="77777777" w:rsidR="007D221D" w:rsidRPr="007D221D" w:rsidRDefault="007D221D" w:rsidP="007D221D">
            <w:pPr>
              <w:snapToGrid w:val="0"/>
              <w:spacing w:after="0" w:line="240" w:lineRule="auto"/>
              <w:ind w:left="17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</w:t>
            </w:r>
            <w:proofErr w:type="spellStart"/>
            <w:r w:rsidRPr="007D221D">
              <w:rPr>
                <w:rFonts w:ascii="Times New Roman" w:hAnsi="Times New Roman" w:cs="Times New Roman"/>
                <w:i/>
                <w:sz w:val="20"/>
                <w:szCs w:val="20"/>
              </w:rPr>
              <w:t>т.ч</w:t>
            </w:r>
            <w:proofErr w:type="spellEnd"/>
            <w:r w:rsidRPr="007D221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7D221D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администра-тивных</w:t>
            </w:r>
            <w:proofErr w:type="spellEnd"/>
            <w:proofErr w:type="gramEnd"/>
            <w:r w:rsidRPr="007D221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центров субъектов Российской Федерации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F4836" w14:textId="77777777" w:rsidR="007D221D" w:rsidRPr="007D221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219AF" w14:textId="77777777" w:rsidR="007D221D" w:rsidRPr="007D221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i/>
                <w:sz w:val="20"/>
                <w:szCs w:val="20"/>
              </w:rPr>
              <w:t>2**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00ECA" w14:textId="77777777" w:rsidR="007D221D" w:rsidRPr="007D221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442F31" w:rsidRPr="00442F31" w14:paraId="08B2B60E" w14:textId="77777777" w:rsidTr="00DD2328"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F137E" w14:textId="7C28A883" w:rsidR="007D221D" w:rsidRPr="00442F31" w:rsidRDefault="007D221D" w:rsidP="00442F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2F31">
              <w:rPr>
                <w:rFonts w:ascii="Times New Roman" w:hAnsi="Times New Roman" w:cs="Times New Roman"/>
                <w:sz w:val="20"/>
                <w:szCs w:val="20"/>
              </w:rPr>
              <w:t xml:space="preserve">Внутригородских </w:t>
            </w:r>
            <w:r w:rsidR="00442F31" w:rsidRPr="00442F31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территорий в городах </w:t>
            </w:r>
            <w:proofErr w:type="spellStart"/>
            <w:proofErr w:type="gramStart"/>
            <w:r w:rsidR="00442F31" w:rsidRPr="00442F31">
              <w:rPr>
                <w:rFonts w:ascii="Times New Roman" w:hAnsi="Times New Roman" w:cs="Times New Roman"/>
                <w:sz w:val="20"/>
                <w:szCs w:val="20"/>
              </w:rPr>
              <w:t>федераль-ного</w:t>
            </w:r>
            <w:proofErr w:type="spellEnd"/>
            <w:proofErr w:type="gramEnd"/>
            <w:r w:rsidR="00442F31" w:rsidRPr="00442F31">
              <w:rPr>
                <w:rFonts w:ascii="Times New Roman" w:hAnsi="Times New Roman" w:cs="Times New Roman"/>
                <w:sz w:val="20"/>
                <w:szCs w:val="20"/>
              </w:rPr>
              <w:t xml:space="preserve"> значения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BB066" w14:textId="77777777" w:rsidR="007D221D" w:rsidRPr="00442F31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B1AE9" w14:textId="77777777" w:rsidR="007D221D" w:rsidRPr="00442F31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43F06" w14:textId="77777777" w:rsidR="007D221D" w:rsidRPr="00442F31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F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221D" w:rsidRPr="007D221D" w14:paraId="0250EEF3" w14:textId="77777777" w:rsidTr="00DD2328"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EE7A4" w14:textId="77777777" w:rsidR="007D221D" w:rsidRPr="007D221D" w:rsidRDefault="007D221D" w:rsidP="007D221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94D08" w14:textId="77777777" w:rsidR="007D221D" w:rsidRPr="007D221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CE633" w14:textId="77777777" w:rsidR="007D221D" w:rsidRPr="007D221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81882" w14:textId="77777777" w:rsidR="007D221D" w:rsidRPr="007D221D" w:rsidRDefault="007D221D" w:rsidP="007D2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7D221D" w:rsidRPr="007D221D" w14:paraId="1724EA6D" w14:textId="77777777" w:rsidTr="00DD2328"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B8AD5" w14:textId="77777777" w:rsidR="007D221D" w:rsidRPr="007D221D" w:rsidRDefault="007D221D" w:rsidP="007D22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* </w:t>
            </w: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 xml:space="preserve">За исключением </w:t>
            </w:r>
            <w:proofErr w:type="gramStart"/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случаев досрочного прекращения полномочий должностных лиц местного самоуправления</w:t>
            </w:r>
            <w:proofErr w:type="gramEnd"/>
            <w:r w:rsidRPr="007D221D"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добровольной отставкой (расторжением контракта по собственной инициативе или по соглашению сторон), а также досрочного прекращения полномочий органов и должностных лиц местного самоуправления в связи с изменениями территориальной организации местного самоуправления.</w:t>
            </w:r>
          </w:p>
          <w:p w14:paraId="683A142D" w14:textId="69EC85B9" w:rsidR="007D221D" w:rsidRPr="007D221D" w:rsidRDefault="007D221D" w:rsidP="00BA602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** Впоследствии глава городского округа Велик</w:t>
            </w:r>
            <w:r w:rsidR="00BA6026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 xml:space="preserve"> Новгород</w:t>
            </w:r>
            <w:r w:rsidR="00BA60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 xml:space="preserve"> был восстановлен в должности по суду.</w:t>
            </w:r>
          </w:p>
        </w:tc>
      </w:tr>
    </w:tbl>
    <w:p w14:paraId="7E421689" w14:textId="77777777" w:rsidR="007D221D" w:rsidRPr="007D221D" w:rsidRDefault="007D221D" w:rsidP="007D22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86775CA" w14:textId="77777777" w:rsidR="007D221D" w:rsidRPr="007D221D" w:rsidRDefault="007D221D" w:rsidP="007D22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221D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 органов местного самоуправления обеспечивают около </w:t>
      </w:r>
      <w:r w:rsidRPr="007D221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305,5 тыс. муниципальных служащих и 117,4 тыс. работников органов местного самоуправления, не являющихся муниципальными служащими (депутатами, выборными должностными лицами). В 5,8 тыс. муниципальных образованиях действуют муниципальные программы подготовки (повышения квалификации) муниципальных служащих, при этом 49,5 тыс. муниципальных служащих прошли переподготовку или повышение квалификации в 2015 году, еще 5,6 тыс. проходят или прошли ее в начале 2016 года. </w:t>
      </w:r>
    </w:p>
    <w:p w14:paraId="441E8F23" w14:textId="5A344EF2" w:rsidR="007D221D" w:rsidRDefault="007D221D" w:rsidP="007D22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D221D">
        <w:rPr>
          <w:rFonts w:ascii="Times New Roman" w:hAnsi="Times New Roman" w:cs="Times New Roman"/>
          <w:color w:val="000000"/>
          <w:sz w:val="28"/>
          <w:szCs w:val="28"/>
        </w:rPr>
        <w:t xml:space="preserve">По социально-демографическому составу 77% муниципальных служащих – женщины, 33% – лица не старше 35 лет и 6% – не старше 25 лет, 89% – лица </w:t>
      </w:r>
      <w:r w:rsidRPr="007D22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D221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 высшим образованием, причем 28% с высшим экономическим образованием, </w:t>
      </w:r>
      <w:r w:rsidR="0038684C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7D221D">
        <w:rPr>
          <w:rFonts w:ascii="Times New Roman" w:hAnsi="Times New Roman" w:cs="Times New Roman"/>
          <w:color w:val="000000"/>
          <w:sz w:val="28"/>
          <w:szCs w:val="28"/>
        </w:rPr>
        <w:t>14% с высшим юридическим образованием, 8% обучались по специальности «Государственное</w:t>
      </w:r>
      <w:r w:rsidR="00B378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221D">
        <w:rPr>
          <w:rFonts w:ascii="Times New Roman" w:hAnsi="Times New Roman" w:cs="Times New Roman"/>
          <w:color w:val="000000"/>
          <w:sz w:val="28"/>
          <w:szCs w:val="28"/>
        </w:rPr>
        <w:t>и муниципальное управление», 7% с двумя высшими образованиями, 0,5% с ученой степенью.</w:t>
      </w:r>
      <w:proofErr w:type="gramEnd"/>
    </w:p>
    <w:p w14:paraId="52CD8875" w14:textId="77777777" w:rsidR="00A0718A" w:rsidRPr="007D221D" w:rsidRDefault="00A0718A" w:rsidP="007D22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8"/>
        <w:gridCol w:w="924"/>
        <w:gridCol w:w="645"/>
        <w:gridCol w:w="601"/>
        <w:gridCol w:w="666"/>
        <w:gridCol w:w="603"/>
        <w:gridCol w:w="666"/>
        <w:gridCol w:w="587"/>
        <w:gridCol w:w="666"/>
        <w:gridCol w:w="526"/>
        <w:gridCol w:w="684"/>
        <w:gridCol w:w="593"/>
        <w:gridCol w:w="817"/>
        <w:gridCol w:w="655"/>
      </w:tblGrid>
      <w:tr w:rsidR="007D221D" w:rsidRPr="007D221D" w14:paraId="5EFB1F8E" w14:textId="77777777" w:rsidTr="00DD2328">
        <w:tc>
          <w:tcPr>
            <w:tcW w:w="10421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</w:tcPr>
          <w:p w14:paraId="636619DD" w14:textId="6AD0CF72" w:rsidR="007D221D" w:rsidRPr="007D221D" w:rsidRDefault="00A0718A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Таблица 12</w:t>
            </w:r>
            <w:r w:rsidR="007D221D" w:rsidRPr="007D221D">
              <w:rPr>
                <w:rFonts w:ascii="Times New Roman" w:hAnsi="Times New Roman" w:cs="Times New Roman"/>
                <w:b/>
              </w:rPr>
              <w:t xml:space="preserve">. Муниципальные служащие по социально-демографическим характеристикам </w:t>
            </w:r>
            <w:r w:rsidR="007D221D" w:rsidRPr="007D221D">
              <w:rPr>
                <w:rFonts w:ascii="Times New Roman" w:hAnsi="Times New Roman" w:cs="Times New Roman"/>
                <w:b/>
              </w:rPr>
              <w:br/>
            </w:r>
            <w:r w:rsidR="0038684C">
              <w:rPr>
                <w:rFonts w:ascii="Times New Roman" w:hAnsi="Times New Roman" w:cs="Times New Roman"/>
                <w:i/>
              </w:rPr>
              <w:t>(в абсолютных числах, тыс. чел.</w:t>
            </w:r>
            <w:r w:rsidR="007D221D" w:rsidRPr="007D221D">
              <w:rPr>
                <w:rFonts w:ascii="Times New Roman" w:hAnsi="Times New Roman" w:cs="Times New Roman"/>
                <w:i/>
              </w:rPr>
              <w:t xml:space="preserve"> и в процентах от общего числа)</w:t>
            </w:r>
          </w:p>
        </w:tc>
      </w:tr>
      <w:tr w:rsidR="007D221D" w:rsidRPr="007D221D" w14:paraId="1C153A54" w14:textId="77777777" w:rsidTr="00DD2328">
        <w:tc>
          <w:tcPr>
            <w:tcW w:w="1809" w:type="dxa"/>
            <w:shd w:val="clear" w:color="auto" w:fill="auto"/>
            <w:vAlign w:val="center"/>
          </w:tcPr>
          <w:p w14:paraId="62F6767B" w14:textId="20258CD1" w:rsidR="007D221D" w:rsidRPr="007D221D" w:rsidRDefault="00442F31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7D221D" w:rsidRPr="007D221D">
              <w:rPr>
                <w:rFonts w:ascii="Times New Roman" w:hAnsi="Times New Roman" w:cs="Times New Roman"/>
                <w:b/>
                <w:sz w:val="20"/>
                <w:szCs w:val="20"/>
              </w:rPr>
              <w:t>униципальные служащие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242C3C1B" w14:textId="7723F803" w:rsidR="007D221D" w:rsidRPr="007D221D" w:rsidRDefault="00B3788F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86" w:type="dxa"/>
            <w:gridSpan w:val="2"/>
            <w:shd w:val="clear" w:color="auto" w:fill="auto"/>
            <w:vAlign w:val="center"/>
          </w:tcPr>
          <w:p w14:paraId="500A8F1B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b/>
                <w:sz w:val="20"/>
                <w:szCs w:val="20"/>
              </w:rPr>
              <w:t>мужчины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020DA99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b/>
                <w:sz w:val="20"/>
                <w:szCs w:val="20"/>
              </w:rPr>
              <w:t>женщины</w:t>
            </w:r>
          </w:p>
        </w:tc>
        <w:tc>
          <w:tcPr>
            <w:tcW w:w="1265" w:type="dxa"/>
            <w:gridSpan w:val="2"/>
            <w:shd w:val="clear" w:color="auto" w:fill="auto"/>
            <w:vAlign w:val="center"/>
          </w:tcPr>
          <w:p w14:paraId="476EE69D" w14:textId="2CDF3E35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18 </w:t>
            </w:r>
            <w:r w:rsidR="0038684C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7D22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35 лет</w:t>
            </w:r>
          </w:p>
        </w:tc>
        <w:tc>
          <w:tcPr>
            <w:tcW w:w="1188" w:type="dxa"/>
            <w:gridSpan w:val="2"/>
            <w:shd w:val="clear" w:color="auto" w:fill="auto"/>
            <w:vAlign w:val="center"/>
          </w:tcPr>
          <w:p w14:paraId="0491F65F" w14:textId="517A419F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36 </w:t>
            </w:r>
            <w:r w:rsidR="0038684C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7D22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50 лет</w:t>
            </w:r>
          </w:p>
        </w:tc>
        <w:tc>
          <w:tcPr>
            <w:tcW w:w="1356" w:type="dxa"/>
            <w:gridSpan w:val="2"/>
            <w:shd w:val="clear" w:color="auto" w:fill="auto"/>
            <w:vAlign w:val="center"/>
          </w:tcPr>
          <w:p w14:paraId="6EA54C1D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старше </w:t>
            </w:r>
            <w:r w:rsidRPr="007D221D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50 лет</w:t>
            </w:r>
          </w:p>
        </w:tc>
        <w:tc>
          <w:tcPr>
            <w:tcW w:w="1302" w:type="dxa"/>
            <w:gridSpan w:val="2"/>
            <w:shd w:val="clear" w:color="auto" w:fill="auto"/>
            <w:vAlign w:val="center"/>
          </w:tcPr>
          <w:p w14:paraId="5665D7D0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b/>
                <w:sz w:val="20"/>
                <w:szCs w:val="20"/>
              </w:rPr>
              <w:t>с высшим образованием</w:t>
            </w:r>
          </w:p>
        </w:tc>
      </w:tr>
      <w:tr w:rsidR="007D221D" w:rsidRPr="007D221D" w14:paraId="6C6D8ECF" w14:textId="77777777" w:rsidTr="00DD2328">
        <w:tc>
          <w:tcPr>
            <w:tcW w:w="1809" w:type="dxa"/>
            <w:shd w:val="clear" w:color="auto" w:fill="auto"/>
            <w:vAlign w:val="center"/>
          </w:tcPr>
          <w:p w14:paraId="756B7457" w14:textId="77777777" w:rsidR="007D221D" w:rsidRPr="007D221D" w:rsidRDefault="007D221D" w:rsidP="007D2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муниципальных районов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365B26EA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115,5</w:t>
            </w:r>
          </w:p>
        </w:tc>
        <w:tc>
          <w:tcPr>
            <w:tcW w:w="646" w:type="dxa"/>
            <w:shd w:val="clear" w:color="auto" w:fill="auto"/>
            <w:vAlign w:val="center"/>
          </w:tcPr>
          <w:p w14:paraId="61F0BBD8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6B632954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46" w:type="dxa"/>
            <w:shd w:val="clear" w:color="auto" w:fill="auto"/>
            <w:vAlign w:val="center"/>
          </w:tcPr>
          <w:p w14:paraId="56356FE1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86,7</w:t>
            </w:r>
          </w:p>
        </w:tc>
        <w:tc>
          <w:tcPr>
            <w:tcW w:w="642" w:type="dxa"/>
            <w:shd w:val="clear" w:color="auto" w:fill="auto"/>
            <w:vAlign w:val="center"/>
          </w:tcPr>
          <w:p w14:paraId="5B11E806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58FF0D7D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4BB5500C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05CCBBD2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1A4E2A81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43C147B7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68E921CD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52C2AC02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107,8</w:t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114DB035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7D221D" w:rsidRPr="007D221D" w14:paraId="67EEABA0" w14:textId="77777777" w:rsidTr="00DD2328">
        <w:tc>
          <w:tcPr>
            <w:tcW w:w="1809" w:type="dxa"/>
            <w:shd w:val="clear" w:color="auto" w:fill="auto"/>
            <w:vAlign w:val="center"/>
          </w:tcPr>
          <w:p w14:paraId="420C85D3" w14:textId="77777777" w:rsidR="007D221D" w:rsidRPr="007D221D" w:rsidRDefault="007D221D" w:rsidP="007D2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городских поселений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576B568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646" w:type="dxa"/>
            <w:shd w:val="clear" w:color="auto" w:fill="auto"/>
            <w:vAlign w:val="center"/>
          </w:tcPr>
          <w:p w14:paraId="661A5B1A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1C25EC42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46" w:type="dxa"/>
            <w:shd w:val="clear" w:color="auto" w:fill="auto"/>
            <w:vAlign w:val="center"/>
          </w:tcPr>
          <w:p w14:paraId="75E56475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642" w:type="dxa"/>
            <w:shd w:val="clear" w:color="auto" w:fill="auto"/>
            <w:vAlign w:val="center"/>
          </w:tcPr>
          <w:p w14:paraId="7C4BDD74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057B9C36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72247AD6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7C895EEC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3D0B7540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7B9DF947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7671219C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6D235195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7EFDC154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7D221D" w:rsidRPr="007D221D" w14:paraId="4F05A393" w14:textId="77777777" w:rsidTr="00DD2328">
        <w:tc>
          <w:tcPr>
            <w:tcW w:w="1809" w:type="dxa"/>
            <w:shd w:val="clear" w:color="auto" w:fill="auto"/>
            <w:vAlign w:val="center"/>
          </w:tcPr>
          <w:p w14:paraId="4A3AF98F" w14:textId="77777777" w:rsidR="007D221D" w:rsidRPr="007D221D" w:rsidRDefault="007D221D" w:rsidP="007D2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сельских поселений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5384B405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646" w:type="dxa"/>
            <w:shd w:val="clear" w:color="auto" w:fill="auto"/>
            <w:vAlign w:val="center"/>
          </w:tcPr>
          <w:p w14:paraId="24FB1230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4EF58444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46" w:type="dxa"/>
            <w:shd w:val="clear" w:color="auto" w:fill="auto"/>
            <w:vAlign w:val="center"/>
          </w:tcPr>
          <w:p w14:paraId="3BE013D3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642" w:type="dxa"/>
            <w:shd w:val="clear" w:color="auto" w:fill="auto"/>
            <w:vAlign w:val="center"/>
          </w:tcPr>
          <w:p w14:paraId="1E654771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2E727FF6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79A3C5E6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1AEBF7FA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6994E931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10C2DF8F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17,3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1F0733DD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725D60A0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0350D4F0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7D221D" w:rsidRPr="007D221D" w14:paraId="40A3EAF5" w14:textId="77777777" w:rsidTr="00DD2328">
        <w:tc>
          <w:tcPr>
            <w:tcW w:w="1809" w:type="dxa"/>
            <w:shd w:val="clear" w:color="auto" w:fill="auto"/>
            <w:vAlign w:val="center"/>
          </w:tcPr>
          <w:p w14:paraId="26611493" w14:textId="77777777" w:rsidR="007D221D" w:rsidRPr="007D221D" w:rsidRDefault="007D221D" w:rsidP="007D2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городских округов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55F1188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109,5</w:t>
            </w:r>
          </w:p>
        </w:tc>
        <w:tc>
          <w:tcPr>
            <w:tcW w:w="646" w:type="dxa"/>
            <w:shd w:val="clear" w:color="auto" w:fill="auto"/>
            <w:vAlign w:val="center"/>
          </w:tcPr>
          <w:p w14:paraId="5B308F35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25,7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70F2C762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46" w:type="dxa"/>
            <w:shd w:val="clear" w:color="auto" w:fill="auto"/>
            <w:vAlign w:val="center"/>
          </w:tcPr>
          <w:p w14:paraId="2CD7E05B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83,8</w:t>
            </w:r>
          </w:p>
        </w:tc>
        <w:tc>
          <w:tcPr>
            <w:tcW w:w="642" w:type="dxa"/>
            <w:shd w:val="clear" w:color="auto" w:fill="auto"/>
            <w:vAlign w:val="center"/>
          </w:tcPr>
          <w:p w14:paraId="70C6D04F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16324AF5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22724DFB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162659C6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584EAE43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5D80160E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25,9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15DB0F80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0FEE5102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44A67359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7D221D" w:rsidRPr="007D221D" w14:paraId="75DB23E1" w14:textId="77777777" w:rsidTr="00DD2328">
        <w:tc>
          <w:tcPr>
            <w:tcW w:w="1809" w:type="dxa"/>
            <w:shd w:val="clear" w:color="auto" w:fill="auto"/>
            <w:vAlign w:val="center"/>
          </w:tcPr>
          <w:p w14:paraId="6B7999BC" w14:textId="77777777" w:rsidR="007D221D" w:rsidRPr="007D221D" w:rsidRDefault="007D221D" w:rsidP="007D2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 xml:space="preserve">городских округов </w:t>
            </w:r>
            <w:r w:rsidRPr="007D221D">
              <w:rPr>
                <w:rFonts w:ascii="Times New Roman" w:hAnsi="Times New Roman" w:cs="Times New Roman"/>
                <w:sz w:val="20"/>
                <w:szCs w:val="20"/>
              </w:rPr>
              <w:br/>
              <w:t>с делением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330BAE3E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646" w:type="dxa"/>
            <w:shd w:val="clear" w:color="auto" w:fill="auto"/>
            <w:vAlign w:val="center"/>
          </w:tcPr>
          <w:p w14:paraId="62285E8F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41C06C37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46" w:type="dxa"/>
            <w:shd w:val="clear" w:color="auto" w:fill="auto"/>
            <w:vAlign w:val="center"/>
          </w:tcPr>
          <w:p w14:paraId="0E0452C6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642" w:type="dxa"/>
            <w:shd w:val="clear" w:color="auto" w:fill="auto"/>
            <w:vAlign w:val="center"/>
          </w:tcPr>
          <w:p w14:paraId="56E832C5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24F09C4A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3DA88BDD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060A73FB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5A101DBA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37515598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464D66B5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226A1A54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5B80C38F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7D221D" w:rsidRPr="007D221D" w14:paraId="1B26BE7D" w14:textId="77777777" w:rsidTr="00DD2328">
        <w:tc>
          <w:tcPr>
            <w:tcW w:w="1809" w:type="dxa"/>
            <w:shd w:val="clear" w:color="auto" w:fill="auto"/>
            <w:vAlign w:val="center"/>
          </w:tcPr>
          <w:p w14:paraId="72FC7442" w14:textId="77777777" w:rsidR="007D221D" w:rsidRPr="007D221D" w:rsidRDefault="007D221D" w:rsidP="007D221D">
            <w:pPr>
              <w:spacing w:after="0" w:line="240" w:lineRule="auto"/>
              <w:ind w:left="14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</w:t>
            </w:r>
            <w:proofErr w:type="spellStart"/>
            <w:r w:rsidRPr="007D221D">
              <w:rPr>
                <w:rFonts w:ascii="Times New Roman" w:hAnsi="Times New Roman" w:cs="Times New Roman"/>
                <w:i/>
                <w:sz w:val="20"/>
                <w:szCs w:val="20"/>
              </w:rPr>
              <w:t>т.ч</w:t>
            </w:r>
            <w:proofErr w:type="spellEnd"/>
            <w:r w:rsidRPr="007D221D">
              <w:rPr>
                <w:rFonts w:ascii="Times New Roman" w:hAnsi="Times New Roman" w:cs="Times New Roman"/>
                <w:i/>
                <w:sz w:val="20"/>
                <w:szCs w:val="20"/>
              </w:rPr>
              <w:t>. городских округах -</w:t>
            </w:r>
          </w:p>
          <w:p w14:paraId="5A04FC30" w14:textId="77777777" w:rsidR="007D221D" w:rsidRPr="007D221D" w:rsidRDefault="007D221D" w:rsidP="007D221D">
            <w:pPr>
              <w:spacing w:after="0" w:line="240" w:lineRule="auto"/>
              <w:ind w:left="14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D221D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админист-ративных</w:t>
            </w:r>
            <w:proofErr w:type="spellEnd"/>
            <w:r w:rsidRPr="007D221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центров субъектов </w:t>
            </w:r>
            <w:proofErr w:type="gramStart"/>
            <w:r w:rsidRPr="007D221D">
              <w:rPr>
                <w:rFonts w:ascii="Times New Roman" w:hAnsi="Times New Roman" w:cs="Times New Roman"/>
                <w:i/>
                <w:sz w:val="20"/>
                <w:szCs w:val="20"/>
              </w:rPr>
              <w:t>Российской</w:t>
            </w:r>
            <w:proofErr w:type="gramEnd"/>
            <w:r w:rsidRPr="007D221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D221D">
              <w:rPr>
                <w:rFonts w:ascii="Times New Roman" w:hAnsi="Times New Roman" w:cs="Times New Roman"/>
                <w:i/>
                <w:sz w:val="20"/>
                <w:szCs w:val="20"/>
              </w:rPr>
              <w:t>Федераци</w:t>
            </w:r>
            <w:proofErr w:type="spellEnd"/>
          </w:p>
        </w:tc>
        <w:tc>
          <w:tcPr>
            <w:tcW w:w="927" w:type="dxa"/>
            <w:shd w:val="clear" w:color="auto" w:fill="auto"/>
            <w:vAlign w:val="center"/>
          </w:tcPr>
          <w:p w14:paraId="0C4BB327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646" w:type="dxa"/>
            <w:shd w:val="clear" w:color="auto" w:fill="auto"/>
            <w:vAlign w:val="center"/>
          </w:tcPr>
          <w:p w14:paraId="4F24A05B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4B289DF2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46" w:type="dxa"/>
            <w:shd w:val="clear" w:color="auto" w:fill="auto"/>
            <w:vAlign w:val="center"/>
          </w:tcPr>
          <w:p w14:paraId="7040336A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642" w:type="dxa"/>
            <w:shd w:val="clear" w:color="auto" w:fill="auto"/>
            <w:vAlign w:val="center"/>
          </w:tcPr>
          <w:p w14:paraId="6A0155ED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504A5F01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502B9782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33603084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20,9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0C320D13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772C5290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7A685525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0F976FF2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3FAE4200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7D221D" w:rsidRPr="007D221D" w14:paraId="59F4B25E" w14:textId="77777777" w:rsidTr="00DD2328">
        <w:tc>
          <w:tcPr>
            <w:tcW w:w="1809" w:type="dxa"/>
            <w:shd w:val="clear" w:color="auto" w:fill="auto"/>
            <w:vAlign w:val="center"/>
          </w:tcPr>
          <w:p w14:paraId="386675A3" w14:textId="77777777" w:rsidR="007D221D" w:rsidRPr="007D221D" w:rsidRDefault="007D221D" w:rsidP="007D2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внутригородских районов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4DBBB8D8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646" w:type="dxa"/>
            <w:shd w:val="clear" w:color="auto" w:fill="auto"/>
            <w:vAlign w:val="center"/>
          </w:tcPr>
          <w:p w14:paraId="35AF0D03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1792FE10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46" w:type="dxa"/>
            <w:shd w:val="clear" w:color="auto" w:fill="auto"/>
            <w:vAlign w:val="center"/>
          </w:tcPr>
          <w:p w14:paraId="7D297AB5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642" w:type="dxa"/>
            <w:shd w:val="clear" w:color="auto" w:fill="auto"/>
            <w:vAlign w:val="center"/>
          </w:tcPr>
          <w:p w14:paraId="3B557C39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598B63F5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53869242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6CA5C929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2F232C45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73662F00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32260E55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7900AC1E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29D7E18D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7D221D" w:rsidRPr="007D221D" w14:paraId="3FB76BFD" w14:textId="77777777" w:rsidTr="00DD2328">
        <w:tc>
          <w:tcPr>
            <w:tcW w:w="1809" w:type="dxa"/>
            <w:shd w:val="clear" w:color="auto" w:fill="auto"/>
            <w:vAlign w:val="center"/>
          </w:tcPr>
          <w:p w14:paraId="1B6B9951" w14:textId="77777777" w:rsidR="007D221D" w:rsidRPr="007D221D" w:rsidRDefault="007D221D" w:rsidP="007D2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внутригородских территорий городов федерального значения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9E571C0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646" w:type="dxa"/>
            <w:shd w:val="clear" w:color="auto" w:fill="auto"/>
            <w:vAlign w:val="center"/>
          </w:tcPr>
          <w:p w14:paraId="42498481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196D13B8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46" w:type="dxa"/>
            <w:shd w:val="clear" w:color="auto" w:fill="auto"/>
            <w:vAlign w:val="center"/>
          </w:tcPr>
          <w:p w14:paraId="089A3EEE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642" w:type="dxa"/>
            <w:shd w:val="clear" w:color="auto" w:fill="auto"/>
            <w:vAlign w:val="center"/>
          </w:tcPr>
          <w:p w14:paraId="206CF612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0F28E091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2E3BCDDA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4755005B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22FB8CEF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275A798D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54F5F010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7A07677B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0919D971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7D221D" w:rsidRPr="007D221D" w14:paraId="29D0F241" w14:textId="77777777" w:rsidTr="00DD2328">
        <w:tc>
          <w:tcPr>
            <w:tcW w:w="1809" w:type="dxa"/>
            <w:shd w:val="clear" w:color="auto" w:fill="auto"/>
            <w:vAlign w:val="center"/>
          </w:tcPr>
          <w:p w14:paraId="7AB69BA1" w14:textId="77777777" w:rsidR="007D221D" w:rsidRPr="007D221D" w:rsidRDefault="007D221D" w:rsidP="007D2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4A7D5DB5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305,5</w:t>
            </w:r>
          </w:p>
        </w:tc>
        <w:tc>
          <w:tcPr>
            <w:tcW w:w="646" w:type="dxa"/>
            <w:shd w:val="clear" w:color="auto" w:fill="auto"/>
            <w:vAlign w:val="center"/>
          </w:tcPr>
          <w:p w14:paraId="4680CA16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55D585F5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46" w:type="dxa"/>
            <w:shd w:val="clear" w:color="auto" w:fill="auto"/>
            <w:vAlign w:val="center"/>
          </w:tcPr>
          <w:p w14:paraId="7B80EB48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233,8</w:t>
            </w:r>
          </w:p>
        </w:tc>
        <w:tc>
          <w:tcPr>
            <w:tcW w:w="642" w:type="dxa"/>
            <w:shd w:val="clear" w:color="auto" w:fill="auto"/>
            <w:vAlign w:val="center"/>
          </w:tcPr>
          <w:p w14:paraId="1BCF1CD9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739275B0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101,8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54B9DE5E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799498AF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127,2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54B257ED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58E3FDBB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76,5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3D89D895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6C46AA50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271,0</w:t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6E00A543" w14:textId="77777777" w:rsidR="007D221D" w:rsidRPr="007D221D" w:rsidRDefault="007D221D" w:rsidP="007D2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21D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</w:tr>
    </w:tbl>
    <w:p w14:paraId="4FEA6547" w14:textId="77777777" w:rsidR="007D221D" w:rsidRDefault="007D221D" w:rsidP="007D221D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3C4170" w14:textId="77777777" w:rsidR="007D221D" w:rsidRPr="007D221D" w:rsidRDefault="007D221D" w:rsidP="007D221D">
      <w:pPr>
        <w:pStyle w:val="aa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21D">
        <w:rPr>
          <w:rFonts w:ascii="Times New Roman" w:hAnsi="Times New Roman" w:cs="Times New Roman"/>
          <w:b/>
          <w:sz w:val="28"/>
          <w:szCs w:val="28"/>
        </w:rPr>
        <w:t xml:space="preserve">Статус органов местного самоуправления как юридических лиц </w:t>
      </w:r>
    </w:p>
    <w:p w14:paraId="18A74E11" w14:textId="67B32C5E" w:rsidR="007D221D" w:rsidRPr="007D221D" w:rsidRDefault="007D221D" w:rsidP="007D2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1D">
        <w:rPr>
          <w:rFonts w:ascii="Times New Roman" w:hAnsi="Times New Roman" w:cs="Times New Roman"/>
          <w:sz w:val="28"/>
          <w:szCs w:val="28"/>
        </w:rPr>
        <w:t>Статусом юридического лица обладают 44,7 тыс. органов местного самоуправления, из них 21,3 тыс. – местные администрации, 14,5 тыс. – представительные органы, 5,7 тыс. отраслевые и 0,6 тыс. – территориальные органы местных администраций, 2,2 тыс</w:t>
      </w:r>
      <w:r w:rsidR="0038684C">
        <w:rPr>
          <w:rFonts w:ascii="Times New Roman" w:hAnsi="Times New Roman" w:cs="Times New Roman"/>
          <w:sz w:val="28"/>
          <w:szCs w:val="28"/>
        </w:rPr>
        <w:t>.</w:t>
      </w:r>
      <w:r w:rsidRPr="007D221D">
        <w:rPr>
          <w:rFonts w:ascii="Times New Roman" w:hAnsi="Times New Roman" w:cs="Times New Roman"/>
          <w:sz w:val="28"/>
          <w:szCs w:val="28"/>
        </w:rPr>
        <w:t xml:space="preserve"> – контрольно-счетные и 0,4 тыс. – иные органы местного самоуправления. Контрольно-счетные органы, осуществляющие функции внешнего муниципального финансового контроля (аудита), созданы</w:t>
      </w:r>
      <w:r w:rsidRPr="007D221D">
        <w:rPr>
          <w:rFonts w:ascii="Times New Roman" w:hAnsi="Times New Roman" w:cs="Times New Roman"/>
          <w:sz w:val="28"/>
          <w:szCs w:val="28"/>
        </w:rPr>
        <w:br/>
        <w:t xml:space="preserve">в 3,4 тыс. муниципальных образований, избирательные комиссии – в 8,6 тыс. муниципальных образований. </w:t>
      </w:r>
    </w:p>
    <w:p w14:paraId="656A96B3" w14:textId="77777777" w:rsidR="007D221D" w:rsidRPr="007D221D" w:rsidRDefault="007D221D" w:rsidP="007D22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221D">
        <w:rPr>
          <w:rFonts w:ascii="Times New Roman" w:hAnsi="Times New Roman" w:cs="Times New Roman"/>
          <w:color w:val="000000"/>
          <w:sz w:val="28"/>
          <w:szCs w:val="28"/>
        </w:rPr>
        <w:t xml:space="preserve">Более 14,8 тыс. муниципальных образований являются учредителями муниципальных унитарных предприятий, почти 5,2 тыс. – учредителями муниципальных учреждений (не считая органов местного самоуправления, наделенных статусом юридических лиц), всего в общей сложности ими создано более 14 тыс. муниципальных унитарных предприятий и более 100 тыс. муниципальных учреждений. </w:t>
      </w:r>
    </w:p>
    <w:p w14:paraId="555A2353" w14:textId="77777777" w:rsidR="00442F31" w:rsidRDefault="007D221D" w:rsidP="00442F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221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 всех 85 субъектах Российской Федерации созданы организации межмуниципального сотрудничества – советы муниципальных образований субъектов Российской Федерации. В указанных советах состоит подавляющее большинство (около 21,6 тыс.) мун</w:t>
      </w:r>
      <w:r w:rsidR="00442F31">
        <w:rPr>
          <w:rFonts w:ascii="Times New Roman" w:hAnsi="Times New Roman" w:cs="Times New Roman"/>
          <w:color w:val="000000"/>
          <w:sz w:val="28"/>
          <w:szCs w:val="28"/>
        </w:rPr>
        <w:t xml:space="preserve">иципальных образований страны.  </w:t>
      </w:r>
    </w:p>
    <w:p w14:paraId="2FF8E955" w14:textId="37DEC2CC" w:rsidR="00A0718A" w:rsidRDefault="00442F31" w:rsidP="00442F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то же время</w:t>
      </w:r>
      <w:r w:rsidR="007D221D" w:rsidRPr="007D221D">
        <w:rPr>
          <w:rFonts w:ascii="Times New Roman" w:hAnsi="Times New Roman" w:cs="Times New Roman"/>
          <w:color w:val="000000"/>
          <w:sz w:val="28"/>
          <w:szCs w:val="28"/>
        </w:rPr>
        <w:t xml:space="preserve"> 418 муниципальных образований участвуют в иных межмуниципальных некоммерческих организациях, 329 – в межмуниципальных хозяйственных обществах. 700 муниципальных образований имеют двусторонние договоры о межмуниципальном сотрудничестве в пределах субъектов Российской Федерации, в которых они расположены, более 255 – с муниципальными образованиями других субъектов Российской Федерации (большое число таких договоров заключено муниципальными образованиями Республики Крым).</w:t>
      </w:r>
      <w:proofErr w:type="gramEnd"/>
      <w:r w:rsidR="007D221D" w:rsidRPr="007D221D">
        <w:rPr>
          <w:rFonts w:ascii="Times New Roman" w:hAnsi="Times New Roman" w:cs="Times New Roman"/>
          <w:color w:val="000000"/>
          <w:sz w:val="28"/>
          <w:szCs w:val="28"/>
        </w:rPr>
        <w:t xml:space="preserve"> Около 372 муниципальных образований имеют договоры о внешнеэкономическом сотрудничестве, включая договоры с «городами-побратимами» и соглашени</w:t>
      </w:r>
      <w:r w:rsidR="00DB2FB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7D221D" w:rsidRPr="007D22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221D" w:rsidRPr="007D221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 приграничном сотрудничестве. </w:t>
      </w:r>
    </w:p>
    <w:p w14:paraId="70FE02B3" w14:textId="7B1C30C6" w:rsidR="007D221D" w:rsidRPr="00A0718A" w:rsidRDefault="007D221D" w:rsidP="00A071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221D">
        <w:rPr>
          <w:rFonts w:ascii="Times New Roman" w:hAnsi="Times New Roman" w:cs="Times New Roman"/>
          <w:color w:val="000000"/>
          <w:sz w:val="28"/>
          <w:szCs w:val="28"/>
        </w:rPr>
        <w:t xml:space="preserve">Органы местного самоуправления почти 5 тыс. муниципальных образований являются учредителями либо соучредителями средств массовой информации </w:t>
      </w:r>
      <w:r w:rsidRPr="007D221D">
        <w:rPr>
          <w:rFonts w:ascii="Times New Roman" w:hAnsi="Times New Roman" w:cs="Times New Roman"/>
          <w:color w:val="000000"/>
          <w:sz w:val="28"/>
          <w:szCs w:val="28"/>
        </w:rPr>
        <w:br/>
        <w:t>(в большинстве случаев это периодические печатные издания, созданные для опубликования официальной информации и информирования о деятельности органов местного самоуправления), более 14,2 тыс. муниципальных образований имеют официальные сайты в информационно-телекоммуникационной сети «Интернет».</w:t>
      </w:r>
    </w:p>
    <w:p w14:paraId="5BBA7434" w14:textId="77777777" w:rsidR="007D221D" w:rsidRPr="007D221D" w:rsidRDefault="007D221D" w:rsidP="007D221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BBBB796" w14:textId="77777777" w:rsidR="007D221D" w:rsidRDefault="007D221D"/>
    <w:sectPr w:rsidR="007D221D" w:rsidSect="001932CA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4784C" w14:textId="77777777" w:rsidR="00392D15" w:rsidRDefault="00392D15" w:rsidP="00570D1A">
      <w:pPr>
        <w:spacing w:after="0" w:line="240" w:lineRule="auto"/>
      </w:pPr>
      <w:r>
        <w:separator/>
      </w:r>
    </w:p>
  </w:endnote>
  <w:endnote w:type="continuationSeparator" w:id="0">
    <w:p w14:paraId="36FD3992" w14:textId="77777777" w:rsidR="00392D15" w:rsidRDefault="00392D15" w:rsidP="00570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360C90" w14:textId="77777777" w:rsidR="00392D15" w:rsidRDefault="00392D15" w:rsidP="00570D1A">
      <w:pPr>
        <w:spacing w:after="0" w:line="240" w:lineRule="auto"/>
      </w:pPr>
      <w:r>
        <w:separator/>
      </w:r>
    </w:p>
  </w:footnote>
  <w:footnote w:type="continuationSeparator" w:id="0">
    <w:p w14:paraId="31E6C65A" w14:textId="77777777" w:rsidR="00392D15" w:rsidRDefault="00392D15" w:rsidP="00570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80760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DBE26F0" w14:textId="77777777" w:rsidR="00DB2FB4" w:rsidRPr="00570D1A" w:rsidRDefault="00DB2FB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70D1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70D1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70D1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D46E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70D1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2E89955" w14:textId="77777777" w:rsidR="00DB2FB4" w:rsidRDefault="00DB2FB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85C73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2">
    <w:nsid w:val="00000002"/>
    <w:multiLevelType w:val="multilevel"/>
    <w:tmpl w:val="4D3C900C"/>
    <w:name w:val="WW8Num2"/>
    <w:lvl w:ilvl="0">
      <w:start w:val="5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F5F475D"/>
    <w:multiLevelType w:val="hybridMultilevel"/>
    <w:tmpl w:val="1D102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8060E"/>
    <w:multiLevelType w:val="hybridMultilevel"/>
    <w:tmpl w:val="6D68BEE2"/>
    <w:lvl w:ilvl="0" w:tplc="0000000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B7B19EA"/>
    <w:multiLevelType w:val="singleLevel"/>
    <w:tmpl w:val="00000002"/>
    <w:lvl w:ilvl="0">
      <w:start w:val="5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7">
    <w:nsid w:val="7DC304C3"/>
    <w:multiLevelType w:val="singleLevel"/>
    <w:tmpl w:val="00000002"/>
    <w:lvl w:ilvl="0">
      <w:start w:val="5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8">
    <w:nsid w:val="7FD25E06"/>
    <w:multiLevelType w:val="hybridMultilevel"/>
    <w:tmpl w:val="B41C4258"/>
    <w:lvl w:ilvl="0" w:tplc="0000000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999"/>
    <w:rsid w:val="00004761"/>
    <w:rsid w:val="00015D2A"/>
    <w:rsid w:val="0002349E"/>
    <w:rsid w:val="00031B56"/>
    <w:rsid w:val="00033BDD"/>
    <w:rsid w:val="00046BA6"/>
    <w:rsid w:val="00046C8E"/>
    <w:rsid w:val="000513E9"/>
    <w:rsid w:val="00051F9D"/>
    <w:rsid w:val="00056A0D"/>
    <w:rsid w:val="00082D5C"/>
    <w:rsid w:val="000912E1"/>
    <w:rsid w:val="00093834"/>
    <w:rsid w:val="000B306A"/>
    <w:rsid w:val="000C5CCA"/>
    <w:rsid w:val="000E044E"/>
    <w:rsid w:val="000E6C0D"/>
    <w:rsid w:val="000F3404"/>
    <w:rsid w:val="000F3A6A"/>
    <w:rsid w:val="000F67DC"/>
    <w:rsid w:val="00102EE4"/>
    <w:rsid w:val="0010420B"/>
    <w:rsid w:val="00110CA7"/>
    <w:rsid w:val="00130746"/>
    <w:rsid w:val="0013701B"/>
    <w:rsid w:val="0013725E"/>
    <w:rsid w:val="00142E2A"/>
    <w:rsid w:val="001440FD"/>
    <w:rsid w:val="00146024"/>
    <w:rsid w:val="00147FD3"/>
    <w:rsid w:val="00183EC9"/>
    <w:rsid w:val="001932CA"/>
    <w:rsid w:val="001977BB"/>
    <w:rsid w:val="001978D8"/>
    <w:rsid w:val="001A5003"/>
    <w:rsid w:val="001B05BB"/>
    <w:rsid w:val="001B2B56"/>
    <w:rsid w:val="001B3135"/>
    <w:rsid w:val="001D1A2D"/>
    <w:rsid w:val="001D28D2"/>
    <w:rsid w:val="001D5910"/>
    <w:rsid w:val="001E51CC"/>
    <w:rsid w:val="001E54B3"/>
    <w:rsid w:val="001F189D"/>
    <w:rsid w:val="001F2ACA"/>
    <w:rsid w:val="00201789"/>
    <w:rsid w:val="00207CF7"/>
    <w:rsid w:val="00207EF0"/>
    <w:rsid w:val="00212702"/>
    <w:rsid w:val="00222FFA"/>
    <w:rsid w:val="0022774C"/>
    <w:rsid w:val="0026067A"/>
    <w:rsid w:val="00263361"/>
    <w:rsid w:val="00264968"/>
    <w:rsid w:val="0028147B"/>
    <w:rsid w:val="00285456"/>
    <w:rsid w:val="0028697F"/>
    <w:rsid w:val="00296EDA"/>
    <w:rsid w:val="002A1D84"/>
    <w:rsid w:val="002A4BF7"/>
    <w:rsid w:val="002B0822"/>
    <w:rsid w:val="002B67A4"/>
    <w:rsid w:val="002C6669"/>
    <w:rsid w:val="002D2ACB"/>
    <w:rsid w:val="002E326E"/>
    <w:rsid w:val="002E347C"/>
    <w:rsid w:val="002E7D0F"/>
    <w:rsid w:val="002F24C9"/>
    <w:rsid w:val="0031134E"/>
    <w:rsid w:val="00321531"/>
    <w:rsid w:val="00323101"/>
    <w:rsid w:val="0033185B"/>
    <w:rsid w:val="00332F16"/>
    <w:rsid w:val="0035288B"/>
    <w:rsid w:val="00365224"/>
    <w:rsid w:val="003657D9"/>
    <w:rsid w:val="00365C7C"/>
    <w:rsid w:val="00367D77"/>
    <w:rsid w:val="00372301"/>
    <w:rsid w:val="00374CEA"/>
    <w:rsid w:val="00376D2A"/>
    <w:rsid w:val="00383DFD"/>
    <w:rsid w:val="0038684C"/>
    <w:rsid w:val="00392D15"/>
    <w:rsid w:val="00393C9C"/>
    <w:rsid w:val="00393D59"/>
    <w:rsid w:val="003B3FB8"/>
    <w:rsid w:val="003C4E02"/>
    <w:rsid w:val="003D2D2B"/>
    <w:rsid w:val="003E1703"/>
    <w:rsid w:val="003E5BB2"/>
    <w:rsid w:val="0040204F"/>
    <w:rsid w:val="00405238"/>
    <w:rsid w:val="0040741B"/>
    <w:rsid w:val="004331FF"/>
    <w:rsid w:val="0043352E"/>
    <w:rsid w:val="00440CCD"/>
    <w:rsid w:val="00442D8E"/>
    <w:rsid w:val="00442F31"/>
    <w:rsid w:val="004471D0"/>
    <w:rsid w:val="00455B83"/>
    <w:rsid w:val="0046102B"/>
    <w:rsid w:val="00476C2B"/>
    <w:rsid w:val="00480AAC"/>
    <w:rsid w:val="00484653"/>
    <w:rsid w:val="004A2717"/>
    <w:rsid w:val="004B4DDD"/>
    <w:rsid w:val="004B4FCF"/>
    <w:rsid w:val="004D2592"/>
    <w:rsid w:val="004E379C"/>
    <w:rsid w:val="004E6747"/>
    <w:rsid w:val="004F3D10"/>
    <w:rsid w:val="004F51E1"/>
    <w:rsid w:val="00501E54"/>
    <w:rsid w:val="00504032"/>
    <w:rsid w:val="0050494C"/>
    <w:rsid w:val="00514356"/>
    <w:rsid w:val="00516D4A"/>
    <w:rsid w:val="00517B50"/>
    <w:rsid w:val="005233AA"/>
    <w:rsid w:val="00526A15"/>
    <w:rsid w:val="00550BA5"/>
    <w:rsid w:val="00561D67"/>
    <w:rsid w:val="00565E35"/>
    <w:rsid w:val="00570D1A"/>
    <w:rsid w:val="00574058"/>
    <w:rsid w:val="00575493"/>
    <w:rsid w:val="00575D2D"/>
    <w:rsid w:val="00577E50"/>
    <w:rsid w:val="00595636"/>
    <w:rsid w:val="005A09F5"/>
    <w:rsid w:val="005A2D17"/>
    <w:rsid w:val="005A561D"/>
    <w:rsid w:val="005A5ED8"/>
    <w:rsid w:val="005B560B"/>
    <w:rsid w:val="005B59D7"/>
    <w:rsid w:val="005D276F"/>
    <w:rsid w:val="005D31E8"/>
    <w:rsid w:val="005D46EC"/>
    <w:rsid w:val="00600624"/>
    <w:rsid w:val="00606859"/>
    <w:rsid w:val="00617C3F"/>
    <w:rsid w:val="00633FAB"/>
    <w:rsid w:val="006352A1"/>
    <w:rsid w:val="006373FF"/>
    <w:rsid w:val="00653636"/>
    <w:rsid w:val="00654748"/>
    <w:rsid w:val="006551CA"/>
    <w:rsid w:val="00655CB4"/>
    <w:rsid w:val="0066561C"/>
    <w:rsid w:val="00671200"/>
    <w:rsid w:val="00672948"/>
    <w:rsid w:val="0068389C"/>
    <w:rsid w:val="00692881"/>
    <w:rsid w:val="006B308C"/>
    <w:rsid w:val="006C3B86"/>
    <w:rsid w:val="006C6D5A"/>
    <w:rsid w:val="006D39DD"/>
    <w:rsid w:val="006F01E0"/>
    <w:rsid w:val="00706FDB"/>
    <w:rsid w:val="00713CFA"/>
    <w:rsid w:val="007164E5"/>
    <w:rsid w:val="00716B54"/>
    <w:rsid w:val="00721053"/>
    <w:rsid w:val="007243E8"/>
    <w:rsid w:val="0073021F"/>
    <w:rsid w:val="00750A4F"/>
    <w:rsid w:val="00764FD5"/>
    <w:rsid w:val="00766FC6"/>
    <w:rsid w:val="00773AFC"/>
    <w:rsid w:val="007749FC"/>
    <w:rsid w:val="00774F71"/>
    <w:rsid w:val="007834FC"/>
    <w:rsid w:val="00785DBE"/>
    <w:rsid w:val="0079432F"/>
    <w:rsid w:val="00797A8C"/>
    <w:rsid w:val="007A6E9B"/>
    <w:rsid w:val="007B1047"/>
    <w:rsid w:val="007C04BA"/>
    <w:rsid w:val="007D1C48"/>
    <w:rsid w:val="007D221D"/>
    <w:rsid w:val="007D5429"/>
    <w:rsid w:val="00806585"/>
    <w:rsid w:val="00810214"/>
    <w:rsid w:val="00820DB2"/>
    <w:rsid w:val="0082570D"/>
    <w:rsid w:val="00826DE4"/>
    <w:rsid w:val="0083321E"/>
    <w:rsid w:val="00846775"/>
    <w:rsid w:val="00853E4B"/>
    <w:rsid w:val="00867C61"/>
    <w:rsid w:val="008766C1"/>
    <w:rsid w:val="00883EB7"/>
    <w:rsid w:val="008969A2"/>
    <w:rsid w:val="008A54A5"/>
    <w:rsid w:val="008A7A74"/>
    <w:rsid w:val="008B5719"/>
    <w:rsid w:val="008D2599"/>
    <w:rsid w:val="008F43D8"/>
    <w:rsid w:val="008F45D4"/>
    <w:rsid w:val="008F4DE1"/>
    <w:rsid w:val="00901462"/>
    <w:rsid w:val="0091314A"/>
    <w:rsid w:val="00915B23"/>
    <w:rsid w:val="00922A4F"/>
    <w:rsid w:val="0094172B"/>
    <w:rsid w:val="00951353"/>
    <w:rsid w:val="00952B7D"/>
    <w:rsid w:val="009537FF"/>
    <w:rsid w:val="009571D9"/>
    <w:rsid w:val="0096118F"/>
    <w:rsid w:val="0097387D"/>
    <w:rsid w:val="009747FD"/>
    <w:rsid w:val="009800C9"/>
    <w:rsid w:val="00994200"/>
    <w:rsid w:val="009A0DD3"/>
    <w:rsid w:val="009A4FEC"/>
    <w:rsid w:val="009B521E"/>
    <w:rsid w:val="009C1861"/>
    <w:rsid w:val="009C1EF9"/>
    <w:rsid w:val="009C31F0"/>
    <w:rsid w:val="009D5C66"/>
    <w:rsid w:val="009E33D5"/>
    <w:rsid w:val="009E6B0D"/>
    <w:rsid w:val="009F7F36"/>
    <w:rsid w:val="00A0718A"/>
    <w:rsid w:val="00A154FD"/>
    <w:rsid w:val="00A32AA5"/>
    <w:rsid w:val="00A36DD2"/>
    <w:rsid w:val="00A46B62"/>
    <w:rsid w:val="00A4799D"/>
    <w:rsid w:val="00A5606D"/>
    <w:rsid w:val="00A6347C"/>
    <w:rsid w:val="00A86292"/>
    <w:rsid w:val="00AB2437"/>
    <w:rsid w:val="00AB55C7"/>
    <w:rsid w:val="00AB65E2"/>
    <w:rsid w:val="00AB67C2"/>
    <w:rsid w:val="00AC4576"/>
    <w:rsid w:val="00AD2194"/>
    <w:rsid w:val="00AF4492"/>
    <w:rsid w:val="00AF4B5D"/>
    <w:rsid w:val="00B00F3D"/>
    <w:rsid w:val="00B20964"/>
    <w:rsid w:val="00B2188C"/>
    <w:rsid w:val="00B228BC"/>
    <w:rsid w:val="00B3738C"/>
    <w:rsid w:val="00B3788F"/>
    <w:rsid w:val="00B37AAD"/>
    <w:rsid w:val="00B53ACF"/>
    <w:rsid w:val="00B7056C"/>
    <w:rsid w:val="00B72656"/>
    <w:rsid w:val="00B74C1E"/>
    <w:rsid w:val="00B81FCD"/>
    <w:rsid w:val="00B83296"/>
    <w:rsid w:val="00B83999"/>
    <w:rsid w:val="00B914E6"/>
    <w:rsid w:val="00B92F1F"/>
    <w:rsid w:val="00BA6026"/>
    <w:rsid w:val="00BA62A4"/>
    <w:rsid w:val="00BC3C4A"/>
    <w:rsid w:val="00BD0FBC"/>
    <w:rsid w:val="00BE0034"/>
    <w:rsid w:val="00BF3E53"/>
    <w:rsid w:val="00C041C4"/>
    <w:rsid w:val="00C067B7"/>
    <w:rsid w:val="00C06EAD"/>
    <w:rsid w:val="00C3078B"/>
    <w:rsid w:val="00C34F77"/>
    <w:rsid w:val="00C45AC9"/>
    <w:rsid w:val="00C511D9"/>
    <w:rsid w:val="00C5761C"/>
    <w:rsid w:val="00C722D1"/>
    <w:rsid w:val="00C75993"/>
    <w:rsid w:val="00C828A0"/>
    <w:rsid w:val="00C865ED"/>
    <w:rsid w:val="00C93984"/>
    <w:rsid w:val="00CA087B"/>
    <w:rsid w:val="00CA08CB"/>
    <w:rsid w:val="00CA3397"/>
    <w:rsid w:val="00CB13CA"/>
    <w:rsid w:val="00CC6980"/>
    <w:rsid w:val="00CD2CF8"/>
    <w:rsid w:val="00CF0CC6"/>
    <w:rsid w:val="00CF70AB"/>
    <w:rsid w:val="00D00F56"/>
    <w:rsid w:val="00D045D4"/>
    <w:rsid w:val="00D0665F"/>
    <w:rsid w:val="00D10386"/>
    <w:rsid w:val="00D12A3D"/>
    <w:rsid w:val="00D35E0A"/>
    <w:rsid w:val="00D45CFF"/>
    <w:rsid w:val="00D473F5"/>
    <w:rsid w:val="00D52379"/>
    <w:rsid w:val="00D85024"/>
    <w:rsid w:val="00D86C52"/>
    <w:rsid w:val="00D927B7"/>
    <w:rsid w:val="00DA37DF"/>
    <w:rsid w:val="00DA5316"/>
    <w:rsid w:val="00DA611D"/>
    <w:rsid w:val="00DB1EC8"/>
    <w:rsid w:val="00DB2FB4"/>
    <w:rsid w:val="00DB5890"/>
    <w:rsid w:val="00DC446A"/>
    <w:rsid w:val="00DD22A1"/>
    <w:rsid w:val="00DD2328"/>
    <w:rsid w:val="00DD604B"/>
    <w:rsid w:val="00DD68BD"/>
    <w:rsid w:val="00DF0071"/>
    <w:rsid w:val="00DF523A"/>
    <w:rsid w:val="00E075B7"/>
    <w:rsid w:val="00E159F7"/>
    <w:rsid w:val="00E15C14"/>
    <w:rsid w:val="00E330FD"/>
    <w:rsid w:val="00E469FE"/>
    <w:rsid w:val="00E50647"/>
    <w:rsid w:val="00E51324"/>
    <w:rsid w:val="00E55A40"/>
    <w:rsid w:val="00E56509"/>
    <w:rsid w:val="00E95448"/>
    <w:rsid w:val="00EB1CDE"/>
    <w:rsid w:val="00EB7B64"/>
    <w:rsid w:val="00EC0DD4"/>
    <w:rsid w:val="00ED1A70"/>
    <w:rsid w:val="00EE7348"/>
    <w:rsid w:val="00EF39BA"/>
    <w:rsid w:val="00EF7F0B"/>
    <w:rsid w:val="00F00622"/>
    <w:rsid w:val="00F01724"/>
    <w:rsid w:val="00F0188A"/>
    <w:rsid w:val="00F030B2"/>
    <w:rsid w:val="00F12E45"/>
    <w:rsid w:val="00F12F56"/>
    <w:rsid w:val="00F155A6"/>
    <w:rsid w:val="00F200E5"/>
    <w:rsid w:val="00F32FEE"/>
    <w:rsid w:val="00F37A5F"/>
    <w:rsid w:val="00F42A56"/>
    <w:rsid w:val="00F60871"/>
    <w:rsid w:val="00F61411"/>
    <w:rsid w:val="00F64541"/>
    <w:rsid w:val="00F70F24"/>
    <w:rsid w:val="00F83A77"/>
    <w:rsid w:val="00F85586"/>
    <w:rsid w:val="00F95A51"/>
    <w:rsid w:val="00F97BE3"/>
    <w:rsid w:val="00FA19F9"/>
    <w:rsid w:val="00FA3654"/>
    <w:rsid w:val="00FB1F3E"/>
    <w:rsid w:val="00FB37E9"/>
    <w:rsid w:val="00FC1484"/>
    <w:rsid w:val="00FC34C6"/>
    <w:rsid w:val="00FC6AF8"/>
    <w:rsid w:val="00FD03E7"/>
    <w:rsid w:val="00FD3FD2"/>
    <w:rsid w:val="00FD6F86"/>
    <w:rsid w:val="00FE1E3A"/>
    <w:rsid w:val="00FE42EE"/>
    <w:rsid w:val="00FE67FA"/>
    <w:rsid w:val="00FE6D83"/>
    <w:rsid w:val="00FF06D4"/>
    <w:rsid w:val="00FF3923"/>
    <w:rsid w:val="00FF4C8D"/>
    <w:rsid w:val="00FF5776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DCE4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0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0D1A"/>
  </w:style>
  <w:style w:type="paragraph" w:styleId="a6">
    <w:name w:val="footer"/>
    <w:basedOn w:val="a"/>
    <w:link w:val="a7"/>
    <w:unhideWhenUsed/>
    <w:rsid w:val="00570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570D1A"/>
  </w:style>
  <w:style w:type="paragraph" w:styleId="a8">
    <w:name w:val="Balloon Text"/>
    <w:basedOn w:val="a"/>
    <w:link w:val="a9"/>
    <w:unhideWhenUsed/>
    <w:rsid w:val="00DA3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A37DF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0C5CCA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159F7"/>
    <w:rPr>
      <w:color w:val="0000FF" w:themeColor="hyperlink"/>
      <w:u w:val="single"/>
    </w:rPr>
  </w:style>
  <w:style w:type="character" w:customStyle="1" w:styleId="Absatz-Standardschriftart">
    <w:name w:val="Absatz-Standardschriftart"/>
    <w:rsid w:val="007D221D"/>
  </w:style>
  <w:style w:type="character" w:customStyle="1" w:styleId="WW-Absatz-Standardschriftart">
    <w:name w:val="WW-Absatz-Standardschriftart"/>
    <w:rsid w:val="007D221D"/>
  </w:style>
  <w:style w:type="character" w:customStyle="1" w:styleId="WW8Num1z0">
    <w:name w:val="WW8Num1z0"/>
    <w:rsid w:val="007D221D"/>
    <w:rPr>
      <w:rFonts w:ascii="Symbol" w:hAnsi="Symbol"/>
    </w:rPr>
  </w:style>
  <w:style w:type="character" w:customStyle="1" w:styleId="WW8Num1z2">
    <w:name w:val="WW8Num1z2"/>
    <w:rsid w:val="007D221D"/>
    <w:rPr>
      <w:rFonts w:ascii="Courier New" w:hAnsi="Courier New"/>
    </w:rPr>
  </w:style>
  <w:style w:type="character" w:customStyle="1" w:styleId="WW8Num1z3">
    <w:name w:val="WW8Num1z3"/>
    <w:rsid w:val="007D221D"/>
    <w:rPr>
      <w:rFonts w:ascii="Wingdings" w:hAnsi="Wingdings"/>
    </w:rPr>
  </w:style>
  <w:style w:type="character" w:customStyle="1" w:styleId="1">
    <w:name w:val="Основной шрифт абзаца1"/>
    <w:rsid w:val="007D221D"/>
  </w:style>
  <w:style w:type="character" w:customStyle="1" w:styleId="ac">
    <w:name w:val="Текст сноски Знак"/>
    <w:rsid w:val="007D221D"/>
    <w:rPr>
      <w:rFonts w:ascii="Calibri" w:eastAsia="Calibri" w:hAnsi="Calibri"/>
    </w:rPr>
  </w:style>
  <w:style w:type="character" w:customStyle="1" w:styleId="ad">
    <w:name w:val="Символ сноски"/>
    <w:rsid w:val="007D221D"/>
    <w:rPr>
      <w:vertAlign w:val="superscript"/>
    </w:rPr>
  </w:style>
  <w:style w:type="character" w:styleId="ae">
    <w:name w:val="footnote reference"/>
    <w:rsid w:val="007D221D"/>
    <w:rPr>
      <w:vertAlign w:val="superscript"/>
    </w:rPr>
  </w:style>
  <w:style w:type="character" w:customStyle="1" w:styleId="af">
    <w:name w:val="Символы концевой сноски"/>
    <w:rsid w:val="007D221D"/>
    <w:rPr>
      <w:vertAlign w:val="superscript"/>
    </w:rPr>
  </w:style>
  <w:style w:type="character" w:customStyle="1" w:styleId="WW-">
    <w:name w:val="WW-Символы концевой сноски"/>
    <w:rsid w:val="007D221D"/>
  </w:style>
  <w:style w:type="character" w:styleId="af0">
    <w:name w:val="endnote reference"/>
    <w:rsid w:val="007D221D"/>
    <w:rPr>
      <w:vertAlign w:val="superscript"/>
    </w:rPr>
  </w:style>
  <w:style w:type="character" w:customStyle="1" w:styleId="af1">
    <w:name w:val="Маркеры списка"/>
    <w:rsid w:val="007D221D"/>
    <w:rPr>
      <w:rFonts w:ascii="OpenSymbol" w:eastAsia="OpenSymbol" w:hAnsi="OpenSymbol" w:cs="OpenSymbol"/>
    </w:rPr>
  </w:style>
  <w:style w:type="paragraph" w:customStyle="1" w:styleId="af2">
    <w:name w:val="Заголовок"/>
    <w:basedOn w:val="a"/>
    <w:next w:val="af3"/>
    <w:rsid w:val="007D221D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3">
    <w:name w:val="Body Text"/>
    <w:basedOn w:val="a"/>
    <w:link w:val="af4"/>
    <w:rsid w:val="007D221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7D22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List"/>
    <w:basedOn w:val="af3"/>
    <w:rsid w:val="007D221D"/>
    <w:rPr>
      <w:rFonts w:cs="Mangal"/>
    </w:rPr>
  </w:style>
  <w:style w:type="paragraph" w:customStyle="1" w:styleId="10">
    <w:name w:val="Название1"/>
    <w:basedOn w:val="a"/>
    <w:rsid w:val="007D22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7D221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f6">
    <w:name w:val="Знак Знак Знак Знак Знак Знак Знак Знак Знак Знак Знак"/>
    <w:basedOn w:val="a"/>
    <w:rsid w:val="007D221D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ConsPlusNonformat">
    <w:name w:val="ConsPlusNonformat"/>
    <w:rsid w:val="007D221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harChar1CharChar1CharChar">
    <w:name w:val="Char Char Знак Знак1 Char Char1 Знак Знак Char Char"/>
    <w:basedOn w:val="a"/>
    <w:rsid w:val="007D221D"/>
    <w:pPr>
      <w:suppressAutoHyphens/>
      <w:spacing w:before="280" w:after="28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styleId="af7">
    <w:name w:val="footnote text"/>
    <w:basedOn w:val="a"/>
    <w:link w:val="12"/>
    <w:rsid w:val="007D221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12">
    <w:name w:val="Текст сноски Знак1"/>
    <w:basedOn w:val="a0"/>
    <w:link w:val="af7"/>
    <w:rsid w:val="007D221D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af8">
    <w:name w:val="Содержимое таблицы"/>
    <w:basedOn w:val="a"/>
    <w:rsid w:val="007D221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9">
    <w:name w:val="Заголовок таблицы"/>
    <w:basedOn w:val="af8"/>
    <w:rsid w:val="007D221D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0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0D1A"/>
  </w:style>
  <w:style w:type="paragraph" w:styleId="a6">
    <w:name w:val="footer"/>
    <w:basedOn w:val="a"/>
    <w:link w:val="a7"/>
    <w:unhideWhenUsed/>
    <w:rsid w:val="00570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570D1A"/>
  </w:style>
  <w:style w:type="paragraph" w:styleId="a8">
    <w:name w:val="Balloon Text"/>
    <w:basedOn w:val="a"/>
    <w:link w:val="a9"/>
    <w:unhideWhenUsed/>
    <w:rsid w:val="00DA3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A37DF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0C5CCA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159F7"/>
    <w:rPr>
      <w:color w:val="0000FF" w:themeColor="hyperlink"/>
      <w:u w:val="single"/>
    </w:rPr>
  </w:style>
  <w:style w:type="character" w:customStyle="1" w:styleId="Absatz-Standardschriftart">
    <w:name w:val="Absatz-Standardschriftart"/>
    <w:rsid w:val="007D221D"/>
  </w:style>
  <w:style w:type="character" w:customStyle="1" w:styleId="WW-Absatz-Standardschriftart">
    <w:name w:val="WW-Absatz-Standardschriftart"/>
    <w:rsid w:val="007D221D"/>
  </w:style>
  <w:style w:type="character" w:customStyle="1" w:styleId="WW8Num1z0">
    <w:name w:val="WW8Num1z0"/>
    <w:rsid w:val="007D221D"/>
    <w:rPr>
      <w:rFonts w:ascii="Symbol" w:hAnsi="Symbol"/>
    </w:rPr>
  </w:style>
  <w:style w:type="character" w:customStyle="1" w:styleId="WW8Num1z2">
    <w:name w:val="WW8Num1z2"/>
    <w:rsid w:val="007D221D"/>
    <w:rPr>
      <w:rFonts w:ascii="Courier New" w:hAnsi="Courier New"/>
    </w:rPr>
  </w:style>
  <w:style w:type="character" w:customStyle="1" w:styleId="WW8Num1z3">
    <w:name w:val="WW8Num1z3"/>
    <w:rsid w:val="007D221D"/>
    <w:rPr>
      <w:rFonts w:ascii="Wingdings" w:hAnsi="Wingdings"/>
    </w:rPr>
  </w:style>
  <w:style w:type="character" w:customStyle="1" w:styleId="1">
    <w:name w:val="Основной шрифт абзаца1"/>
    <w:rsid w:val="007D221D"/>
  </w:style>
  <w:style w:type="character" w:customStyle="1" w:styleId="ac">
    <w:name w:val="Текст сноски Знак"/>
    <w:rsid w:val="007D221D"/>
    <w:rPr>
      <w:rFonts w:ascii="Calibri" w:eastAsia="Calibri" w:hAnsi="Calibri"/>
    </w:rPr>
  </w:style>
  <w:style w:type="character" w:customStyle="1" w:styleId="ad">
    <w:name w:val="Символ сноски"/>
    <w:rsid w:val="007D221D"/>
    <w:rPr>
      <w:vertAlign w:val="superscript"/>
    </w:rPr>
  </w:style>
  <w:style w:type="character" w:styleId="ae">
    <w:name w:val="footnote reference"/>
    <w:rsid w:val="007D221D"/>
    <w:rPr>
      <w:vertAlign w:val="superscript"/>
    </w:rPr>
  </w:style>
  <w:style w:type="character" w:customStyle="1" w:styleId="af">
    <w:name w:val="Символы концевой сноски"/>
    <w:rsid w:val="007D221D"/>
    <w:rPr>
      <w:vertAlign w:val="superscript"/>
    </w:rPr>
  </w:style>
  <w:style w:type="character" w:customStyle="1" w:styleId="WW-">
    <w:name w:val="WW-Символы концевой сноски"/>
    <w:rsid w:val="007D221D"/>
  </w:style>
  <w:style w:type="character" w:styleId="af0">
    <w:name w:val="endnote reference"/>
    <w:rsid w:val="007D221D"/>
    <w:rPr>
      <w:vertAlign w:val="superscript"/>
    </w:rPr>
  </w:style>
  <w:style w:type="character" w:customStyle="1" w:styleId="af1">
    <w:name w:val="Маркеры списка"/>
    <w:rsid w:val="007D221D"/>
    <w:rPr>
      <w:rFonts w:ascii="OpenSymbol" w:eastAsia="OpenSymbol" w:hAnsi="OpenSymbol" w:cs="OpenSymbol"/>
    </w:rPr>
  </w:style>
  <w:style w:type="paragraph" w:customStyle="1" w:styleId="af2">
    <w:name w:val="Заголовок"/>
    <w:basedOn w:val="a"/>
    <w:next w:val="af3"/>
    <w:rsid w:val="007D221D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3">
    <w:name w:val="Body Text"/>
    <w:basedOn w:val="a"/>
    <w:link w:val="af4"/>
    <w:rsid w:val="007D221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7D22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List"/>
    <w:basedOn w:val="af3"/>
    <w:rsid w:val="007D221D"/>
    <w:rPr>
      <w:rFonts w:cs="Mangal"/>
    </w:rPr>
  </w:style>
  <w:style w:type="paragraph" w:customStyle="1" w:styleId="10">
    <w:name w:val="Название1"/>
    <w:basedOn w:val="a"/>
    <w:rsid w:val="007D22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7D221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f6">
    <w:name w:val="Знак Знак Знак Знак Знак Знак Знак Знак Знак Знак Знак"/>
    <w:basedOn w:val="a"/>
    <w:rsid w:val="007D221D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ConsPlusNonformat">
    <w:name w:val="ConsPlusNonformat"/>
    <w:rsid w:val="007D221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harChar1CharChar1CharChar">
    <w:name w:val="Char Char Знак Знак1 Char Char1 Знак Знак Char Char"/>
    <w:basedOn w:val="a"/>
    <w:rsid w:val="007D221D"/>
    <w:pPr>
      <w:suppressAutoHyphens/>
      <w:spacing w:before="280" w:after="28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styleId="af7">
    <w:name w:val="footnote text"/>
    <w:basedOn w:val="a"/>
    <w:link w:val="12"/>
    <w:rsid w:val="007D221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12">
    <w:name w:val="Текст сноски Знак1"/>
    <w:basedOn w:val="a0"/>
    <w:link w:val="af7"/>
    <w:rsid w:val="007D221D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af8">
    <w:name w:val="Содержимое таблицы"/>
    <w:basedOn w:val="a"/>
    <w:rsid w:val="007D221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9">
    <w:name w:val="Заголовок таблицы"/>
    <w:basedOn w:val="af8"/>
    <w:rsid w:val="007D221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0BBCD-EEA7-4B7F-A21C-306B0D8C9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8471</Words>
  <Characters>48290</Characters>
  <Application>Microsoft Office Word</Application>
  <DocSecurity>4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Завражнова Ольга Викторовна</dc:creator>
  <cp:lastModifiedBy>Терешкович Дарья Андреевна</cp:lastModifiedBy>
  <cp:revision>2</cp:revision>
  <cp:lastPrinted>2016-05-11T08:49:00Z</cp:lastPrinted>
  <dcterms:created xsi:type="dcterms:W3CDTF">2016-05-18T14:40:00Z</dcterms:created>
  <dcterms:modified xsi:type="dcterms:W3CDTF">2016-05-18T14:40:00Z</dcterms:modified>
</cp:coreProperties>
</file>